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B313" w14:textId="77777777" w:rsidR="00FD04DD" w:rsidRPr="00FD04DD" w:rsidRDefault="00FD04DD" w:rsidP="00FD04DD">
      <w:pPr>
        <w:spacing w:before="120" w:line="276" w:lineRule="auto"/>
        <w:jc w:val="both"/>
        <w:rPr>
          <w:b/>
          <w:caps/>
          <w:color w:val="222222"/>
          <w:sz w:val="24"/>
          <w:szCs w:val="24"/>
        </w:rPr>
      </w:pPr>
      <w:r w:rsidRPr="00FD04DD">
        <w:rPr>
          <w:b/>
          <w:sz w:val="22"/>
        </w:rPr>
        <w:t>LIBERACIÓN VOLUNTARIA DE ORGANISMOS MODIFICADOS GENÉTICAMENTE DISTINTOS DE LAS PLANTAS SUPERIORES CON FINES DISTINTOS A SU COMERCIALIZACIÓN. ENSAYOS CLÍNICOS</w:t>
      </w:r>
      <w:r w:rsidRPr="00FD04DD">
        <w:rPr>
          <w:b/>
          <w:caps/>
          <w:color w:val="222222"/>
          <w:sz w:val="24"/>
          <w:szCs w:val="24"/>
        </w:rPr>
        <w:t xml:space="preserve"> (1)</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938"/>
      </w:tblGrid>
      <w:tr w:rsidR="00FD04DD" w:rsidRPr="00FD04DD" w14:paraId="0678877E" w14:textId="77777777" w:rsidTr="009712CA">
        <w:trPr>
          <w:trHeight w:val="397"/>
        </w:trPr>
        <w:tc>
          <w:tcPr>
            <w:tcW w:w="2055" w:type="dxa"/>
            <w:vAlign w:val="center"/>
          </w:tcPr>
          <w:p w14:paraId="00B9AC5B" w14:textId="04E921CE" w:rsidR="00FD04DD" w:rsidRPr="00FD04DD" w:rsidRDefault="00FD04DD" w:rsidP="009712CA">
            <w:pPr>
              <w:rPr>
                <w:b/>
                <w:sz w:val="16"/>
              </w:rPr>
            </w:pPr>
            <w:proofErr w:type="spellStart"/>
            <w:r w:rsidRPr="00FD04DD">
              <w:rPr>
                <w:b/>
              </w:rPr>
              <w:t>Nº</w:t>
            </w:r>
            <w:proofErr w:type="spellEnd"/>
            <w:r w:rsidRPr="00FD04DD">
              <w:rPr>
                <w:b/>
              </w:rPr>
              <w:t xml:space="preserve"> DE EXPEDIENTE</w:t>
            </w:r>
          </w:p>
        </w:tc>
        <w:tc>
          <w:tcPr>
            <w:tcW w:w="7938" w:type="dxa"/>
            <w:vAlign w:val="center"/>
          </w:tcPr>
          <w:p w14:paraId="5831B84F" w14:textId="5A79E673" w:rsidR="00FD04DD" w:rsidRPr="00FD04DD" w:rsidRDefault="00FD04DD" w:rsidP="009712CA">
            <w:pPr>
              <w:rPr>
                <w:b/>
              </w:rPr>
            </w:pPr>
          </w:p>
        </w:tc>
      </w:tr>
    </w:tbl>
    <w:p w14:paraId="58F2A99D" w14:textId="77777777" w:rsidR="00FD04DD" w:rsidRPr="00FD04DD" w:rsidRDefault="00FD04DD" w:rsidP="00FD04DD">
      <w:pPr>
        <w:jc w:val="both"/>
        <w:rPr>
          <w:b/>
        </w:rPr>
      </w:pPr>
    </w:p>
    <w:p w14:paraId="7061D8C1"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DATOS DEL SOLICITANTE:</w:t>
      </w:r>
    </w:p>
    <w:p w14:paraId="74C55374" w14:textId="366FA7BD" w:rsidR="00FD04DD" w:rsidRPr="00FD04DD" w:rsidRDefault="009F41F5" w:rsidP="00FD04DD">
      <w:pPr>
        <w:pBdr>
          <w:top w:val="single" w:sz="4" w:space="1" w:color="auto"/>
          <w:left w:val="single" w:sz="4" w:space="4" w:color="auto"/>
          <w:bottom w:val="single" w:sz="4" w:space="1" w:color="auto"/>
          <w:right w:val="single" w:sz="4" w:space="4" w:color="auto"/>
        </w:pBdr>
        <w:spacing w:line="360" w:lineRule="auto"/>
      </w:pPr>
      <w:r>
        <w:t>R</w:t>
      </w:r>
      <w:r w:rsidRPr="00A27EB1">
        <w:t>azón social de</w:t>
      </w:r>
      <w:r>
        <w:t xml:space="preserve"> la entidad</w:t>
      </w:r>
      <w:r w:rsidRPr="00A27EB1">
        <w:t xml:space="preserve"> </w:t>
      </w:r>
      <w:r>
        <w:t>interesada</w:t>
      </w:r>
      <w:r w:rsidR="00440AF3">
        <w:t xml:space="preserve"> (promotor)</w:t>
      </w:r>
      <w:r w:rsidR="00FD04DD" w:rsidRPr="00FD04DD">
        <w:t xml:space="preserve">: </w:t>
      </w:r>
      <w:permStart w:id="1575976687" w:edGrp="everyone"/>
      <w:r w:rsidR="00FD04DD" w:rsidRPr="00FD04DD">
        <w:t xml:space="preserve">……………………………………………………………………….  ……........................................................................................................................................................................................... </w:t>
      </w:r>
      <w:permEnd w:id="1575976687"/>
      <w:r w:rsidR="00FD04DD" w:rsidRPr="00FD04DD">
        <w:t>Tipo de centro: Público, Privado o Mixto</w:t>
      </w:r>
      <w:permStart w:id="840132058" w:edGrp="everyone"/>
      <w:r w:rsidR="00FD04DD" w:rsidRPr="00FD04DD">
        <w:t>……………………………………………………………………………………</w:t>
      </w:r>
      <w:permEnd w:id="840132058"/>
      <w:r w:rsidR="00FD04DD" w:rsidRPr="00FD04DD">
        <w:t>.</w:t>
      </w:r>
    </w:p>
    <w:p w14:paraId="511F8658" w14:textId="64A62121"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Domicilio/Sede Social:</w:t>
      </w:r>
      <w:r w:rsidR="00E50CA2">
        <w:t xml:space="preserve"> </w:t>
      </w:r>
      <w:r w:rsidRPr="00FD04DD">
        <w:t>.</w:t>
      </w:r>
      <w:permStart w:id="1421754851" w:edGrp="everyone"/>
      <w:r w:rsidRPr="00FD04DD">
        <w:t>...</w:t>
      </w:r>
      <w:r w:rsidR="00E50CA2">
        <w:t>...................................</w:t>
      </w:r>
      <w:r w:rsidRPr="00FD04DD">
        <w:t>.....................................................................................................................</w:t>
      </w:r>
      <w:permEnd w:id="1421754851"/>
    </w:p>
    <w:p w14:paraId="4171CBE4" w14:textId="67D006AE"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Nombre y Apellidos del Representante</w:t>
      </w:r>
      <w:r w:rsidR="009F41F5">
        <w:t xml:space="preserve"> </w:t>
      </w:r>
      <w:permStart w:id="638191346" w:edGrp="everyone"/>
      <w:r w:rsidR="009F41F5" w:rsidRPr="00FD04DD">
        <w:rPr>
          <w:spacing w:val="-3"/>
          <w:sz w:val="22"/>
          <w:szCs w:val="22"/>
        </w:rPr>
        <w:fldChar w:fldCharType="begin">
          <w:ffData>
            <w:name w:val="Casilla1"/>
            <w:enabled/>
            <w:calcOnExit w:val="0"/>
            <w:checkBox>
              <w:sizeAuto/>
              <w:default w:val="0"/>
            </w:checkBox>
          </w:ffData>
        </w:fldChar>
      </w:r>
      <w:r w:rsidR="009F41F5" w:rsidRPr="00FD04DD">
        <w:rPr>
          <w:spacing w:val="-3"/>
          <w:sz w:val="22"/>
          <w:szCs w:val="22"/>
        </w:rPr>
        <w:instrText xml:space="preserve"> FORMCHECKBOX </w:instrText>
      </w:r>
      <w:r w:rsidR="001A5AD4">
        <w:rPr>
          <w:spacing w:val="-3"/>
          <w:sz w:val="22"/>
          <w:szCs w:val="22"/>
        </w:rPr>
      </w:r>
      <w:r w:rsidR="001A5AD4">
        <w:rPr>
          <w:spacing w:val="-3"/>
          <w:sz w:val="22"/>
          <w:szCs w:val="22"/>
        </w:rPr>
        <w:fldChar w:fldCharType="separate"/>
      </w:r>
      <w:r w:rsidR="009F41F5" w:rsidRPr="00FD04DD">
        <w:rPr>
          <w:spacing w:val="-3"/>
          <w:sz w:val="22"/>
          <w:szCs w:val="22"/>
        </w:rPr>
        <w:fldChar w:fldCharType="end"/>
      </w:r>
      <w:permEnd w:id="638191346"/>
      <w:r w:rsidR="009F41F5">
        <w:t>/</w:t>
      </w:r>
      <w:r w:rsidRPr="00FD04DD">
        <w:t xml:space="preserve"> Apoderado que presenta la solicitud o comunicación </w:t>
      </w:r>
      <w:permStart w:id="4160967" w:edGrp="everyone"/>
      <w:r w:rsidR="009F41F5" w:rsidRPr="00FD04DD">
        <w:rPr>
          <w:spacing w:val="-3"/>
          <w:sz w:val="22"/>
          <w:szCs w:val="22"/>
        </w:rPr>
        <w:fldChar w:fldCharType="begin">
          <w:ffData>
            <w:name w:val="Casilla1"/>
            <w:enabled/>
            <w:calcOnExit w:val="0"/>
            <w:checkBox>
              <w:sizeAuto/>
              <w:default w:val="0"/>
            </w:checkBox>
          </w:ffData>
        </w:fldChar>
      </w:r>
      <w:r w:rsidR="009F41F5" w:rsidRPr="00FD04DD">
        <w:rPr>
          <w:spacing w:val="-3"/>
          <w:sz w:val="22"/>
          <w:szCs w:val="22"/>
        </w:rPr>
        <w:instrText xml:space="preserve"> FORMCHECKBOX </w:instrText>
      </w:r>
      <w:r w:rsidR="001A5AD4">
        <w:rPr>
          <w:spacing w:val="-3"/>
          <w:sz w:val="22"/>
          <w:szCs w:val="22"/>
        </w:rPr>
      </w:r>
      <w:r w:rsidR="001A5AD4">
        <w:rPr>
          <w:spacing w:val="-3"/>
          <w:sz w:val="22"/>
          <w:szCs w:val="22"/>
        </w:rPr>
        <w:fldChar w:fldCharType="separate"/>
      </w:r>
      <w:r w:rsidR="009F41F5" w:rsidRPr="00FD04DD">
        <w:rPr>
          <w:spacing w:val="-3"/>
          <w:sz w:val="22"/>
          <w:szCs w:val="22"/>
        </w:rPr>
        <w:fldChar w:fldCharType="end"/>
      </w:r>
      <w:permEnd w:id="4160967"/>
      <w:r w:rsidRPr="00FD04DD">
        <w:rPr>
          <w:b/>
        </w:rPr>
        <w:t>(2)</w:t>
      </w:r>
      <w:r w:rsidRPr="00FD04DD">
        <w:t>:</w:t>
      </w:r>
      <w:r w:rsidR="00E50CA2">
        <w:t xml:space="preserve"> </w:t>
      </w:r>
      <w:permStart w:id="1777879947" w:edGrp="everyone"/>
      <w:r w:rsidRPr="00FD04DD">
        <w:t>……………………</w:t>
      </w:r>
      <w:proofErr w:type="gramStart"/>
      <w:r w:rsidRPr="00FD04DD">
        <w:t>…….</w:t>
      </w:r>
      <w:proofErr w:type="gramEnd"/>
      <w:r w:rsidRPr="00FD04DD">
        <w:t>.………………………………………………………………………………………………….....</w:t>
      </w:r>
      <w:permEnd w:id="1777879947"/>
    </w:p>
    <w:p w14:paraId="27D15BAC" w14:textId="73852F43" w:rsidR="00E50CA2"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 xml:space="preserve">Domicilio que señala a efectos de notificaciones:    Calle: </w:t>
      </w:r>
      <w:permStart w:id="2040338723" w:edGrp="everyone"/>
      <w:r w:rsidRPr="00FD04DD">
        <w:t>…………………………………………</w:t>
      </w:r>
      <w:r w:rsidR="00DB7E79">
        <w:t>………………</w:t>
      </w:r>
      <w:proofErr w:type="gramStart"/>
      <w:r w:rsidR="00DB7E79">
        <w:t>…….</w:t>
      </w:r>
      <w:proofErr w:type="gramEnd"/>
      <w:r w:rsidRPr="00FD04DD">
        <w:t>….</w:t>
      </w:r>
      <w:permEnd w:id="2040338723"/>
      <w:r w:rsidRPr="00FD04DD">
        <w:t xml:space="preserve"> </w:t>
      </w:r>
    </w:p>
    <w:p w14:paraId="45A7AF36" w14:textId="6FAE7ABA"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Ciudad y Apartado Postal: .</w:t>
      </w:r>
      <w:permStart w:id="959791933" w:edGrp="everyone"/>
      <w:r w:rsidRPr="00FD04DD">
        <w:t>............................</w:t>
      </w:r>
      <w:r w:rsidR="00DB7E79">
        <w:t>.........................................</w:t>
      </w:r>
      <w:r w:rsidRPr="00FD04DD">
        <w:t>.................................................................................</w:t>
      </w:r>
      <w:permEnd w:id="959791933"/>
    </w:p>
    <w:p w14:paraId="4CF98C19" w14:textId="4B334343"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Telf.</w:t>
      </w:r>
      <w:r w:rsidR="009712CA">
        <w:t xml:space="preserve">: </w:t>
      </w:r>
      <w:permStart w:id="19808369" w:edGrp="everyone"/>
      <w:r w:rsidRPr="00FD04DD">
        <w:t>................................................</w:t>
      </w:r>
      <w:r w:rsidR="00E50CA2">
        <w:t>.</w:t>
      </w:r>
      <w:permEnd w:id="19808369"/>
      <w:r w:rsidR="009712CA">
        <w:t xml:space="preserve">  </w:t>
      </w:r>
      <w:r w:rsidRPr="00FD04DD">
        <w:t>e-mail</w:t>
      </w:r>
      <w:r w:rsidR="009712CA">
        <w:t xml:space="preserve">: </w:t>
      </w:r>
      <w:r w:rsidRPr="00FD04DD">
        <w:t>.</w:t>
      </w:r>
      <w:permStart w:id="915998888" w:edGrp="everyone"/>
      <w:r w:rsidRPr="00FD04DD">
        <w:t>.......................................................................</w:t>
      </w:r>
      <w:permEnd w:id="915998888"/>
      <w:r w:rsidRPr="00FD04DD">
        <w:t>.</w:t>
      </w:r>
    </w:p>
    <w:p w14:paraId="1C8080FD" w14:textId="77777777" w:rsidR="00FD04DD" w:rsidRPr="00FD04DD" w:rsidRDefault="00FD04DD" w:rsidP="00FD04DD">
      <w:pPr>
        <w:jc w:val="both"/>
        <w:rPr>
          <w:b/>
        </w:rPr>
      </w:pPr>
    </w:p>
    <w:p w14:paraId="08E11E97"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EXPONE: (3)</w:t>
      </w:r>
    </w:p>
    <w:p w14:paraId="3F5F2E91" w14:textId="4D042A41" w:rsidR="00FD04DD" w:rsidRPr="005A5BAC" w:rsidRDefault="00FD04DD" w:rsidP="00FD04DD">
      <w:pPr>
        <w:pBdr>
          <w:top w:val="single" w:sz="4" w:space="1" w:color="auto"/>
          <w:left w:val="single" w:sz="4" w:space="4" w:color="auto"/>
          <w:bottom w:val="single" w:sz="4" w:space="1" w:color="auto"/>
          <w:right w:val="single" w:sz="4" w:space="4" w:color="auto"/>
        </w:pBdr>
        <w:jc w:val="both"/>
      </w:pPr>
      <w:r w:rsidRPr="00FD04DD">
        <w:t xml:space="preserve">Que desea solicitar una autorización para la liberación del </w:t>
      </w:r>
      <w:r w:rsidRPr="00FD04DD">
        <w:rPr>
          <w:i/>
        </w:rPr>
        <w:t xml:space="preserve">organismo modificado genéticamente/combinación de organismos modificados genéticamente </w:t>
      </w:r>
      <w:permStart w:id="760109936" w:edGrp="everyone"/>
      <w:r w:rsidRPr="005A5BAC">
        <w:t>.............................................................................................................................</w:t>
      </w:r>
      <w:r w:rsidR="005A5BAC">
        <w:t>.....</w:t>
      </w:r>
    </w:p>
    <w:p w14:paraId="418A54DB" w14:textId="77777777" w:rsidR="00FD04DD" w:rsidRPr="005A5BAC" w:rsidRDefault="00FD04DD" w:rsidP="00FD04DD">
      <w:pPr>
        <w:pBdr>
          <w:top w:val="single" w:sz="4" w:space="1" w:color="auto"/>
          <w:left w:val="single" w:sz="4" w:space="4" w:color="auto"/>
          <w:bottom w:val="single" w:sz="4" w:space="1" w:color="auto"/>
          <w:right w:val="single" w:sz="4" w:space="4" w:color="auto"/>
        </w:pBdr>
        <w:jc w:val="both"/>
      </w:pPr>
      <w:r w:rsidRPr="005A5BAC">
        <w:t xml:space="preserve">...................................................................................................................................................................................................................................................................................................................................................................................................................................................................................................................................................................................................................................................................................................................................... </w:t>
      </w:r>
      <w:permEnd w:id="760109936"/>
    </w:p>
    <w:p w14:paraId="72E629C6" w14:textId="77777777" w:rsidR="00FD04DD" w:rsidRPr="00FD04DD" w:rsidRDefault="00FD04DD" w:rsidP="00FD04DD">
      <w:pPr>
        <w:jc w:val="both"/>
        <w:rPr>
          <w:b/>
          <w:sz w:val="22"/>
        </w:rPr>
      </w:pPr>
    </w:p>
    <w:p w14:paraId="02DD976E"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SOLICITA:</w:t>
      </w:r>
    </w:p>
    <w:p w14:paraId="0A070C3D" w14:textId="13A7226A" w:rsidR="00FD04DD" w:rsidRPr="00FD04DD" w:rsidRDefault="00FD04DD" w:rsidP="00FD04DD">
      <w:pPr>
        <w:pBdr>
          <w:top w:val="single" w:sz="4" w:space="1" w:color="auto"/>
          <w:left w:val="single" w:sz="4" w:space="4" w:color="auto"/>
          <w:bottom w:val="single" w:sz="4" w:space="1" w:color="auto"/>
          <w:right w:val="single" w:sz="4" w:space="4" w:color="auto"/>
        </w:pBdr>
        <w:jc w:val="both"/>
        <w:rPr>
          <w:sz w:val="22"/>
        </w:rPr>
      </w:pPr>
      <w:r w:rsidRPr="00FD04DD">
        <w:t xml:space="preserve">Que, previos los trámites oportunos, SEA AUTORIZADA </w:t>
      </w:r>
      <w:smartTag w:uri="urn:schemas-microsoft-com:office:smarttags" w:element="PersonName">
        <w:smartTagPr>
          <w:attr w:name="ProductID" w:val="LA LIBERACIￓN DE"/>
        </w:smartTagPr>
        <w:r w:rsidRPr="00FD04DD">
          <w:t>LA</w:t>
        </w:r>
        <w:r w:rsidRPr="00FD04DD">
          <w:rPr>
            <w:sz w:val="22"/>
          </w:rPr>
          <w:t xml:space="preserve"> </w:t>
        </w:r>
        <w:r w:rsidRPr="00FD04DD">
          <w:t>LIBERACIÓN DE</w:t>
        </w:r>
      </w:smartTag>
      <w:r w:rsidRPr="00FD04DD">
        <w:t xml:space="preserve"> ORGANISMOS MODIFICADOS GENÉTICAMENTE CON FINES DE..</w:t>
      </w:r>
      <w:permStart w:id="945243371" w:edGrp="everyone"/>
      <w:r w:rsidRPr="00FD04DD">
        <w:t>..................................................................................................................................</w:t>
      </w:r>
      <w:permEnd w:id="945243371"/>
      <w:r w:rsidRPr="00FD04DD">
        <w:t>,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4B6D3942" w14:textId="77777777" w:rsidR="00FD04DD" w:rsidRPr="00FD04DD" w:rsidRDefault="00FD04DD" w:rsidP="00FD04DD">
      <w:pPr>
        <w:jc w:val="both"/>
        <w:rPr>
          <w:sz w:val="22"/>
        </w:rPr>
      </w:pPr>
    </w:p>
    <w:p w14:paraId="383A732F"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DOCUMENTACIÓN QUE SE ACOMPAÑA</w:t>
      </w:r>
    </w:p>
    <w:p w14:paraId="356190F1"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after="120"/>
      </w:pPr>
      <w:r w:rsidRPr="00FD04DD">
        <w:t>(Detallar en página 3):</w:t>
      </w:r>
    </w:p>
    <w:permStart w:id="657661771" w:edGrp="everyone"/>
    <w:p w14:paraId="7B02303C" w14:textId="77777777" w:rsidR="00FD04DD" w:rsidRPr="00FD04DD" w:rsidRDefault="00FD04DD" w:rsidP="00FD04DD">
      <w:pPr>
        <w:ind w:hanging="1"/>
        <w:jc w:val="both"/>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1A5AD4">
        <w:rPr>
          <w:rFonts w:eastAsia="MS Gothic"/>
          <w:bCs/>
          <w:sz w:val="22"/>
          <w:szCs w:val="22"/>
        </w:rPr>
      </w:r>
      <w:r w:rsidR="001A5AD4">
        <w:rPr>
          <w:rFonts w:eastAsia="MS Gothic"/>
          <w:bCs/>
          <w:sz w:val="22"/>
          <w:szCs w:val="22"/>
        </w:rPr>
        <w:fldChar w:fldCharType="separate"/>
      </w:r>
      <w:r w:rsidRPr="00FD04DD">
        <w:rPr>
          <w:rFonts w:eastAsia="MS Gothic"/>
          <w:bCs/>
          <w:sz w:val="22"/>
          <w:szCs w:val="22"/>
        </w:rPr>
        <w:fldChar w:fldCharType="end"/>
      </w:r>
      <w:permEnd w:id="657661771"/>
      <w:r w:rsidRPr="00FD04DD">
        <w:rPr>
          <w:rFonts w:eastAsia="MS Gothic"/>
          <w:bCs/>
          <w:sz w:val="22"/>
          <w:szCs w:val="22"/>
        </w:rPr>
        <w:t xml:space="preserve"> </w:t>
      </w:r>
      <w:r w:rsidRPr="00FD04DD">
        <w:t>Marque esta casilla si no autoriza a que la Administración Pública pueda recabar los documentos electrónicamente a través de sus redes corporativas o mediante consulta a las plataformas de intermediación de datos u otros sistemas electrónicos habilitados al efecto, debiendo acompañar en ese caso los correspondientes documentos.</w:t>
      </w:r>
    </w:p>
    <w:p w14:paraId="1E0160F7" w14:textId="77777777" w:rsidR="00FD04DD" w:rsidRPr="00FD04DD" w:rsidRDefault="00FD04DD" w:rsidP="00FD04DD">
      <w:pPr>
        <w:ind w:left="426" w:hanging="1"/>
        <w:jc w:val="both"/>
      </w:pPr>
    </w:p>
    <w:p w14:paraId="35F19E40" w14:textId="21E08ECD"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t>En</w:t>
      </w:r>
      <w:r w:rsidR="009712CA">
        <w:rPr>
          <w:sz w:val="22"/>
        </w:rPr>
        <w:t xml:space="preserve"> </w:t>
      </w:r>
      <w:permStart w:id="1736581324" w:edGrp="everyone"/>
      <w:r w:rsidRPr="00FD04DD">
        <w:rPr>
          <w:sz w:val="22"/>
        </w:rPr>
        <w:t xml:space="preserve">.................... </w:t>
      </w:r>
      <w:permEnd w:id="1736581324"/>
      <w:r w:rsidR="009712CA">
        <w:rPr>
          <w:sz w:val="22"/>
        </w:rPr>
        <w:t xml:space="preserve">, </w:t>
      </w:r>
      <w:r w:rsidRPr="00FD04DD">
        <w:rPr>
          <w:sz w:val="22"/>
        </w:rPr>
        <w:t>a</w:t>
      </w:r>
      <w:r w:rsidR="009712CA">
        <w:rPr>
          <w:sz w:val="22"/>
        </w:rPr>
        <w:t xml:space="preserve"> </w:t>
      </w:r>
      <w:permStart w:id="1026431799" w:edGrp="everyone"/>
      <w:r w:rsidRPr="00FD04DD">
        <w:rPr>
          <w:sz w:val="22"/>
        </w:rPr>
        <w:t>......</w:t>
      </w:r>
      <w:permEnd w:id="1026431799"/>
      <w:r w:rsidR="009712CA">
        <w:rPr>
          <w:sz w:val="22"/>
        </w:rPr>
        <w:t xml:space="preserve"> </w:t>
      </w:r>
      <w:r w:rsidRPr="00FD04DD">
        <w:rPr>
          <w:sz w:val="22"/>
        </w:rPr>
        <w:t xml:space="preserve">de </w:t>
      </w:r>
      <w:permStart w:id="1129332434" w:edGrp="everyone"/>
      <w:r w:rsidRPr="00FD04DD">
        <w:rPr>
          <w:sz w:val="22"/>
        </w:rPr>
        <w:t>.................</w:t>
      </w:r>
      <w:permEnd w:id="1129332434"/>
      <w:r w:rsidR="009712CA">
        <w:rPr>
          <w:sz w:val="22"/>
        </w:rPr>
        <w:t xml:space="preserve"> </w:t>
      </w:r>
      <w:r w:rsidRPr="00FD04DD">
        <w:rPr>
          <w:sz w:val="22"/>
        </w:rPr>
        <w:t>de 20</w:t>
      </w:r>
      <w:permStart w:id="962012840" w:edGrp="everyone"/>
      <w:r w:rsidRPr="00FD04DD">
        <w:rPr>
          <w:sz w:val="22"/>
        </w:rPr>
        <w:t>..</w:t>
      </w:r>
      <w:permEnd w:id="962012840"/>
    </w:p>
    <w:p w14:paraId="1150D1C6" w14:textId="7A3AB04E"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proofErr w:type="spellStart"/>
      <w:r w:rsidRPr="00FD04DD">
        <w:rPr>
          <w:sz w:val="22"/>
        </w:rPr>
        <w:t>Fdo</w:t>
      </w:r>
      <w:proofErr w:type="spellEnd"/>
      <w:r w:rsidRPr="00FD04DD">
        <w:rPr>
          <w:sz w:val="22"/>
        </w:rPr>
        <w:t>:</w:t>
      </w:r>
      <w:r w:rsidR="009712CA">
        <w:rPr>
          <w:sz w:val="22"/>
        </w:rPr>
        <w:t xml:space="preserve"> </w:t>
      </w:r>
      <w:permStart w:id="926955658" w:edGrp="everyone"/>
      <w:r w:rsidRPr="00FD04DD">
        <w:rPr>
          <w:sz w:val="22"/>
        </w:rPr>
        <w:t>..................................................</w:t>
      </w:r>
      <w:permEnd w:id="926955658"/>
    </w:p>
    <w:p w14:paraId="648C4835" w14:textId="77777777" w:rsidR="00FD04DD" w:rsidRPr="00FD04DD" w:rsidRDefault="00FD04DD" w:rsidP="00FD04DD">
      <w:pPr>
        <w:spacing w:line="360" w:lineRule="auto"/>
        <w:jc w:val="both"/>
        <w:rPr>
          <w:sz w:val="22"/>
        </w:rPr>
      </w:pPr>
    </w:p>
    <w:p w14:paraId="74BB0AB1" w14:textId="77777777" w:rsidR="00FD04DD" w:rsidRPr="00FD04DD" w:rsidRDefault="00FD04DD" w:rsidP="00FD04DD">
      <w:pPr>
        <w:jc w:val="both"/>
        <w:rPr>
          <w:sz w:val="18"/>
        </w:rPr>
      </w:pPr>
      <w:r w:rsidRPr="00FD04DD">
        <w:rPr>
          <w:b/>
          <w:sz w:val="18"/>
        </w:rPr>
        <w:t>Secretaría del Consejo Interministerial de Organismos Modificados Genéticamente</w:t>
      </w:r>
    </w:p>
    <w:p w14:paraId="469628A7" w14:textId="77777777" w:rsidR="00FD04DD" w:rsidRDefault="00FD04DD" w:rsidP="00FD04DD">
      <w:pPr>
        <w:jc w:val="both"/>
        <w:rPr>
          <w:b/>
          <w:sz w:val="18"/>
        </w:rPr>
      </w:pPr>
      <w:r w:rsidRPr="00FD04DD">
        <w:rPr>
          <w:b/>
          <w:sz w:val="18"/>
        </w:rPr>
        <w:t>DIRECCIÓN GENERAL DE PRODUCCIONES Y MERCADOS AGRARIOS</w:t>
      </w:r>
    </w:p>
    <w:p w14:paraId="6636C37D" w14:textId="77777777" w:rsidR="00DB7E79" w:rsidRPr="00FD04DD" w:rsidRDefault="00DB7E79" w:rsidP="00FD04DD">
      <w:pPr>
        <w:jc w:val="both"/>
        <w:rPr>
          <w:b/>
          <w:sz w:val="18"/>
        </w:rPr>
      </w:pPr>
    </w:p>
    <w:p w14:paraId="09A26E5B" w14:textId="77777777" w:rsidR="00FD04DD" w:rsidRPr="00FD04DD" w:rsidRDefault="00FD04DD" w:rsidP="00FD04DD">
      <w:pPr>
        <w:spacing w:after="120"/>
        <w:ind w:left="283"/>
        <w:jc w:val="center"/>
        <w:rPr>
          <w:b/>
          <w:sz w:val="22"/>
          <w:u w:val="single"/>
        </w:rPr>
      </w:pPr>
      <w:r w:rsidRPr="00FD04DD">
        <w:rPr>
          <w:b/>
          <w:sz w:val="22"/>
          <w:u w:val="single"/>
        </w:rPr>
        <w:lastRenderedPageBreak/>
        <w:t xml:space="preserve">HECHOS, RAZONES DE LA SOLICITUD DE AUTORIZACIÓN </w:t>
      </w:r>
    </w:p>
    <w:p w14:paraId="69F2D86A" w14:textId="77777777" w:rsidR="00FD04DD" w:rsidRPr="00FD04DD" w:rsidRDefault="00FD04DD" w:rsidP="009712CA">
      <w:pPr>
        <w:pBdr>
          <w:top w:val="single" w:sz="4" w:space="1" w:color="auto"/>
          <w:left w:val="single" w:sz="4" w:space="1" w:color="auto"/>
          <w:bottom w:val="single" w:sz="4" w:space="1" w:color="auto"/>
          <w:right w:val="single" w:sz="4" w:space="1" w:color="auto"/>
        </w:pBdr>
        <w:spacing w:after="120"/>
        <w:ind w:left="283"/>
        <w:jc w:val="both"/>
        <w:rPr>
          <w:b/>
        </w:rPr>
      </w:pPr>
      <w:permStart w:id="483741054" w:edGrp="everyone"/>
    </w:p>
    <w:p w14:paraId="6E8B6734"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5031C9D"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136DB470"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2AFFAD6"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6436CEE3"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25ABD114"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4B80B459"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4E3D67B9" w14:textId="77777777" w:rsidR="00924D1C" w:rsidRDefault="00924D1C" w:rsidP="00924D1C">
      <w:pPr>
        <w:tabs>
          <w:tab w:val="left" w:pos="-720"/>
          <w:tab w:val="left" w:pos="0"/>
        </w:tabs>
        <w:suppressAutoHyphens/>
        <w:spacing w:before="240"/>
        <w:jc w:val="both"/>
        <w:rPr>
          <w:spacing w:val="-3"/>
        </w:rPr>
      </w:pPr>
      <w:bookmarkStart w:id="0" w:name="_Hlk130457037"/>
      <w:permEnd w:id="483741054"/>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950762135" w:edGrp="everyone"/>
    <w:p w14:paraId="24C1102E" w14:textId="77777777" w:rsidR="00924D1C" w:rsidRDefault="00924D1C" w:rsidP="00924D1C">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1A5AD4">
        <w:fldChar w:fldCharType="separate"/>
      </w:r>
      <w:r>
        <w:fldChar w:fldCharType="end"/>
      </w:r>
      <w:permEnd w:id="950762135"/>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1459825061" w:edGrp="everyone"/>
    <w:p w14:paraId="1D9684BD" w14:textId="77777777" w:rsidR="00924D1C" w:rsidRDefault="00924D1C" w:rsidP="00924D1C">
      <w:pPr>
        <w:tabs>
          <w:tab w:val="left" w:pos="-720"/>
          <w:tab w:val="left" w:pos="0"/>
        </w:tabs>
        <w:suppressAutoHyphens/>
        <w:spacing w:before="24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rsidR="001A5AD4">
        <w:fldChar w:fldCharType="separate"/>
      </w:r>
      <w:r>
        <w:fldChar w:fldCharType="end"/>
      </w:r>
      <w:permEnd w:id="1459825061"/>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138578812" w:edGrp="everyone"/>
    <w:p w14:paraId="326EF9D6" w14:textId="77777777" w:rsidR="00924D1C" w:rsidRDefault="00924D1C" w:rsidP="00924D1C">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1A5AD4">
        <w:fldChar w:fldCharType="separate"/>
      </w:r>
      <w:r>
        <w:fldChar w:fldCharType="end"/>
      </w:r>
      <w:permEnd w:id="1138578812"/>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667362E7" w14:textId="77777777" w:rsidR="00924D1C" w:rsidRDefault="00924D1C" w:rsidP="00924D1C">
      <w:pPr>
        <w:tabs>
          <w:tab w:val="left" w:pos="-720"/>
          <w:tab w:val="left" w:pos="0"/>
        </w:tabs>
        <w:suppressAutoHyphens/>
        <w:spacing w:before="240"/>
        <w:jc w:val="both"/>
        <w:rPr>
          <w:i/>
          <w:iCs/>
          <w:spacing w:val="-3"/>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 este enlace</w:t>
      </w:r>
      <w:r>
        <w:rPr>
          <w:i/>
          <w:iCs/>
          <w:spacing w:val="-3"/>
        </w:rPr>
        <w:t xml:space="preserve"> </w:t>
      </w:r>
      <w:hyperlink r:id="rId8" w:history="1">
        <w:r>
          <w:rPr>
            <w:rStyle w:val="Hipervnculo"/>
            <w:i/>
            <w:iCs/>
            <w:spacing w:val="-3"/>
          </w:rPr>
          <w:t>https://www.mapa.gob.es/es/agricultura/temas/biotecnologia/notasobreexenciondetasasciomg24092024_tcm30-693361.pdf</w:t>
        </w:r>
      </w:hyperlink>
    </w:p>
    <w:p w14:paraId="73A621CA" w14:textId="77777777" w:rsidR="00924D1C" w:rsidRDefault="00924D1C" w:rsidP="00924D1C">
      <w:pPr>
        <w:tabs>
          <w:tab w:val="left" w:pos="-720"/>
          <w:tab w:val="left" w:pos="0"/>
        </w:tabs>
        <w:suppressAutoHyphens/>
        <w:spacing w:before="240"/>
        <w:jc w:val="both"/>
        <w:rPr>
          <w:i/>
          <w:iCs/>
          <w:spacing w:val="-3"/>
        </w:rPr>
      </w:pPr>
    </w:p>
    <w:p w14:paraId="476B3579" w14:textId="77777777" w:rsidR="00924D1C" w:rsidRDefault="00924D1C" w:rsidP="00924D1C">
      <w:pPr>
        <w:pStyle w:val="Prrafodelista"/>
        <w:spacing w:line="276" w:lineRule="auto"/>
        <w:ind w:left="0"/>
        <w:jc w:val="both"/>
        <w:rPr>
          <w:spacing w:val="-3"/>
        </w:rPr>
      </w:pPr>
      <w:r>
        <w:rPr>
          <w:spacing w:val="-3"/>
        </w:rPr>
        <w:t xml:space="preserve"> Una vez revisada la nota: </w:t>
      </w:r>
    </w:p>
    <w:p w14:paraId="76EF3CCB" w14:textId="77777777" w:rsidR="00924D1C" w:rsidRDefault="00924D1C" w:rsidP="00924D1C">
      <w:pPr>
        <w:pStyle w:val="Prrafodelista"/>
        <w:numPr>
          <w:ilvl w:val="0"/>
          <w:numId w:val="31"/>
        </w:numPr>
        <w:spacing w:line="276" w:lineRule="auto"/>
        <w:contextualSpacing/>
        <w:jc w:val="both"/>
        <w:rPr>
          <w:spacing w:val="-3"/>
        </w:rPr>
      </w:pPr>
      <w:r>
        <w:rPr>
          <w:spacing w:val="-3"/>
        </w:rPr>
        <w:t xml:space="preserve">En el caso de considerar que la actividad se corresponde con un supuesto que deriva de la Ley 14/2011 porque recibe financiación a través de las actuaciones (planes, programas, </w:t>
      </w:r>
      <w:proofErr w:type="spellStart"/>
      <w:r>
        <w:rPr>
          <w:spacing w:val="-3"/>
        </w:rPr>
        <w:t>etc</w:t>
      </w:r>
      <w:proofErr w:type="spellEnd"/>
      <w:r>
        <w:rPr>
          <w:spacing w:val="-3"/>
        </w:rPr>
        <w:t>)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52FC2FC8" w14:textId="77777777" w:rsidR="00924D1C" w:rsidRDefault="00924D1C" w:rsidP="00924D1C">
      <w:pPr>
        <w:pStyle w:val="Prrafodelista"/>
        <w:spacing w:line="276" w:lineRule="auto"/>
        <w:ind w:left="0"/>
        <w:jc w:val="both"/>
        <w:rPr>
          <w:spacing w:val="-3"/>
        </w:rPr>
      </w:pPr>
    </w:p>
    <w:p w14:paraId="2FC1E532" w14:textId="77777777" w:rsidR="00924D1C" w:rsidRDefault="00924D1C" w:rsidP="00924D1C">
      <w:pPr>
        <w:pStyle w:val="Prrafodelista"/>
        <w:spacing w:line="276" w:lineRule="auto"/>
        <w:ind w:left="1068" w:firstLine="348"/>
        <w:jc w:val="both"/>
      </w:pPr>
      <w:r>
        <w:t xml:space="preserve">-Nombre de la convocatoria: </w:t>
      </w:r>
    </w:p>
    <w:p w14:paraId="3C828B54" w14:textId="77777777" w:rsidR="00924D1C" w:rsidRDefault="00924D1C" w:rsidP="00924D1C">
      <w:pPr>
        <w:pStyle w:val="Prrafodelista"/>
        <w:spacing w:line="276" w:lineRule="auto"/>
        <w:ind w:left="1068" w:firstLine="348"/>
        <w:jc w:val="both"/>
      </w:pPr>
      <w:r>
        <w:t xml:space="preserve">-Referencia del Proyecto y referencia IP de este: </w:t>
      </w:r>
    </w:p>
    <w:p w14:paraId="7727D906" w14:textId="77777777" w:rsidR="00924D1C" w:rsidRDefault="00924D1C" w:rsidP="00924D1C">
      <w:pPr>
        <w:pStyle w:val="Prrafodelista"/>
        <w:spacing w:line="276" w:lineRule="auto"/>
        <w:ind w:left="1068" w:firstLine="348"/>
        <w:jc w:val="both"/>
        <w:rPr>
          <w:strike/>
        </w:rPr>
      </w:pPr>
      <w:r>
        <w:t xml:space="preserve">-Organismo financiador: </w:t>
      </w:r>
    </w:p>
    <w:p w14:paraId="4EBDAE45" w14:textId="77777777" w:rsidR="00924D1C" w:rsidRDefault="00924D1C" w:rsidP="00924D1C">
      <w:pPr>
        <w:pStyle w:val="Sangradetextonormal"/>
        <w:jc w:val="center"/>
        <w:rPr>
          <w:sz w:val="22"/>
        </w:rPr>
      </w:pPr>
    </w:p>
    <w:p w14:paraId="5DD366E7" w14:textId="77777777" w:rsidR="00924D1C" w:rsidRDefault="00924D1C" w:rsidP="00924D1C">
      <w:pPr>
        <w:pStyle w:val="Sangradetextonormal"/>
        <w:numPr>
          <w:ilvl w:val="0"/>
          <w:numId w:val="31"/>
        </w:numPr>
        <w:tabs>
          <w:tab w:val="left" w:pos="1008"/>
        </w:tabs>
        <w:spacing w:after="0"/>
        <w:rPr>
          <w:spacing w:val="-3"/>
        </w:rPr>
      </w:pPr>
      <w:r>
        <w:rPr>
          <w:spacing w:val="-3"/>
        </w:rPr>
        <w:t>Otros datos de interés</w:t>
      </w:r>
      <w:r>
        <w:rPr>
          <w:rStyle w:val="Refdenotaalpie"/>
          <w:spacing w:val="-3"/>
        </w:rPr>
        <w:footnoteReference w:id="1"/>
      </w:r>
      <w:r>
        <w:rPr>
          <w:spacing w:val="-3"/>
        </w:rPr>
        <w:t xml:space="preserve"> para justificar el cumplimiento de las condiciones/criterios mencionados en la nota</w:t>
      </w:r>
    </w:p>
    <w:p w14:paraId="121FA3F5" w14:textId="77777777" w:rsidR="00924D1C" w:rsidRDefault="00924D1C" w:rsidP="00924D1C">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528169411" w:edGrp="everyone"/>
      <w:permEnd w:id="528169411"/>
    </w:p>
    <w:p w14:paraId="04EB7E23" w14:textId="77777777" w:rsidR="00924D1C" w:rsidRDefault="00924D1C" w:rsidP="00924D1C"/>
    <w:p w14:paraId="2E313CB1" w14:textId="77777777" w:rsidR="00FD04DD" w:rsidRPr="00FD04DD" w:rsidRDefault="00FD04DD" w:rsidP="00FD04DD">
      <w:pPr>
        <w:spacing w:before="240" w:after="240"/>
        <w:ind w:left="283"/>
        <w:jc w:val="center"/>
        <w:rPr>
          <w:b/>
          <w:sz w:val="22"/>
          <w:u w:val="single"/>
        </w:rPr>
      </w:pPr>
      <w:permStart w:id="2038849184" w:edGrp="everyone"/>
      <w:permEnd w:id="2038849184"/>
      <w:r w:rsidRPr="00FD04DD">
        <w:rPr>
          <w:b/>
        </w:rPr>
        <w:br w:type="page"/>
      </w:r>
      <w:r w:rsidRPr="00FD04DD">
        <w:rPr>
          <w:b/>
          <w:sz w:val="22"/>
          <w:u w:val="single"/>
        </w:rPr>
        <w:lastRenderedPageBreak/>
        <w:t>DOCUMENTACIÓN QUE SE ACOMPAÑA</w:t>
      </w:r>
    </w:p>
    <w:permStart w:id="1717258824" w:edGrp="everyone"/>
    <w:p w14:paraId="31F20E18" w14:textId="4DCA66B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rFonts w:eastAsia="MS Gothic"/>
          <w:bCs/>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1A5AD4">
        <w:rPr>
          <w:rFonts w:eastAsia="MS Gothic"/>
          <w:bCs/>
          <w:sz w:val="22"/>
          <w:szCs w:val="22"/>
        </w:rPr>
      </w:r>
      <w:r w:rsidR="001A5AD4">
        <w:rPr>
          <w:rFonts w:eastAsia="MS Gothic"/>
          <w:bCs/>
          <w:sz w:val="22"/>
          <w:szCs w:val="22"/>
        </w:rPr>
        <w:fldChar w:fldCharType="separate"/>
      </w:r>
      <w:r w:rsidRPr="00FD04DD">
        <w:rPr>
          <w:rFonts w:eastAsia="MS Gothic"/>
          <w:bCs/>
          <w:sz w:val="22"/>
          <w:szCs w:val="22"/>
        </w:rPr>
        <w:fldChar w:fldCharType="end"/>
      </w:r>
      <w:permEnd w:id="1717258824"/>
      <w:r w:rsidR="000553DC">
        <w:rPr>
          <w:rFonts w:eastAsia="MS Gothic"/>
          <w:bCs/>
          <w:sz w:val="22"/>
          <w:szCs w:val="22"/>
        </w:rPr>
        <w:t xml:space="preserve"> </w:t>
      </w:r>
      <w:r w:rsidRPr="009F41F5">
        <w:rPr>
          <w:rFonts w:eastAsia="MS Gothic"/>
          <w:bCs/>
          <w:sz w:val="22"/>
          <w:szCs w:val="22"/>
          <w:u w:val="single"/>
        </w:rPr>
        <w:t>Formulario de solicitud de ensayos clínicos</w:t>
      </w:r>
      <w:r w:rsidRPr="00FD04DD">
        <w:rPr>
          <w:rFonts w:eastAsia="MS Gothic"/>
          <w:bCs/>
          <w:sz w:val="22"/>
          <w:szCs w:val="22"/>
        </w:rPr>
        <w:t>.</w:t>
      </w:r>
    </w:p>
    <w:permStart w:id="1069318057" w:edGrp="everyone"/>
    <w:p w14:paraId="2E13869C" w14:textId="26CB45C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1A5AD4">
        <w:rPr>
          <w:rFonts w:eastAsia="MS Gothic"/>
          <w:bCs/>
          <w:sz w:val="22"/>
          <w:szCs w:val="22"/>
        </w:rPr>
      </w:r>
      <w:r w:rsidR="001A5AD4">
        <w:rPr>
          <w:rFonts w:eastAsia="MS Gothic"/>
          <w:bCs/>
          <w:sz w:val="22"/>
          <w:szCs w:val="22"/>
        </w:rPr>
        <w:fldChar w:fldCharType="separate"/>
      </w:r>
      <w:r w:rsidRPr="00FD04DD">
        <w:rPr>
          <w:rFonts w:eastAsia="MS Gothic"/>
          <w:bCs/>
          <w:sz w:val="22"/>
          <w:szCs w:val="22"/>
        </w:rPr>
        <w:fldChar w:fldCharType="end"/>
      </w:r>
      <w:permEnd w:id="1069318057"/>
      <w:r w:rsidR="000553DC">
        <w:rPr>
          <w:rFonts w:eastAsia="MS Gothic"/>
          <w:bCs/>
          <w:sz w:val="22"/>
          <w:szCs w:val="22"/>
        </w:rPr>
        <w:t xml:space="preserve"> </w:t>
      </w:r>
      <w:r w:rsidRPr="009F41F5">
        <w:rPr>
          <w:sz w:val="22"/>
          <w:szCs w:val="22"/>
          <w:u w:val="single"/>
        </w:rPr>
        <w:t>Estudio técnico ensayos clínicos</w:t>
      </w:r>
      <w:r w:rsidRPr="00FD04DD">
        <w:rPr>
          <w:sz w:val="22"/>
          <w:szCs w:val="22"/>
        </w:rPr>
        <w:t xml:space="preserve"> (1), que proporcionará la información especificada en el </w:t>
      </w:r>
      <w:r w:rsidRPr="00FD04DD">
        <w:rPr>
          <w:sz w:val="22"/>
          <w:szCs w:val="22"/>
          <w:u w:val="single"/>
        </w:rPr>
        <w:t>Anexo V.A</w:t>
      </w:r>
      <w:r w:rsidRPr="00FD04DD">
        <w:rPr>
          <w:sz w:val="22"/>
          <w:szCs w:val="22"/>
        </w:rPr>
        <w:t xml:space="preserve"> del Reglamento aprobado por el Real Decreto 178/2004 (ver en hojas siguientes). Se puede descargar en la </w:t>
      </w:r>
      <w:hyperlink r:id="rId9" w:history="1">
        <w:r w:rsidR="00847D62">
          <w:rPr>
            <w:color w:val="0000FF" w:themeColor="hyperlink"/>
            <w:sz w:val="22"/>
            <w:szCs w:val="22"/>
            <w:u w:val="single"/>
          </w:rPr>
          <w:t>w</w:t>
        </w:r>
        <w:r w:rsidRPr="00FD04DD">
          <w:rPr>
            <w:color w:val="0000FF" w:themeColor="hyperlink"/>
            <w:sz w:val="22"/>
            <w:szCs w:val="22"/>
            <w:u w:val="single"/>
          </w:rPr>
          <w:t>eb del Ministerio para la Transición Ecológica y el Reto Demográfico (MITECO)</w:t>
        </w:r>
      </w:hyperlink>
      <w:r w:rsidRPr="00FD04DD">
        <w:rPr>
          <w:sz w:val="22"/>
          <w:szCs w:val="22"/>
        </w:rPr>
        <w:t>.</w:t>
      </w:r>
    </w:p>
    <w:permStart w:id="1313953839" w:edGrp="everyone"/>
    <w:p w14:paraId="3E1FEAFC" w14:textId="32AE7726"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rPr>
        <w:fldChar w:fldCharType="begin">
          <w:ffData>
            <w:name w:val=""/>
            <w:enabled/>
            <w:calcOnExit w:val="0"/>
            <w:checkBox>
              <w:sizeAuto/>
              <w:default w:val="0"/>
            </w:checkBox>
          </w:ffData>
        </w:fldChar>
      </w:r>
      <w:r w:rsidRPr="00FD04DD">
        <w:rPr>
          <w:rFonts w:eastAsia="MS Gothic"/>
          <w:bCs/>
        </w:rPr>
        <w:instrText xml:space="preserve"> FORMCHECKBOX </w:instrText>
      </w:r>
      <w:r w:rsidR="001A5AD4">
        <w:rPr>
          <w:rFonts w:eastAsia="MS Gothic"/>
          <w:bCs/>
        </w:rPr>
      </w:r>
      <w:r w:rsidR="001A5AD4">
        <w:rPr>
          <w:rFonts w:eastAsia="MS Gothic"/>
          <w:bCs/>
        </w:rPr>
        <w:fldChar w:fldCharType="separate"/>
      </w:r>
      <w:r w:rsidRPr="00FD04DD">
        <w:rPr>
          <w:rFonts w:eastAsia="MS Gothic"/>
          <w:bCs/>
        </w:rPr>
        <w:fldChar w:fldCharType="end"/>
      </w:r>
      <w:permEnd w:id="1313953839"/>
      <w:r w:rsidR="000553DC">
        <w:rPr>
          <w:rFonts w:eastAsia="MS Gothic"/>
          <w:bCs/>
          <w:sz w:val="22"/>
          <w:szCs w:val="22"/>
        </w:rPr>
        <w:t xml:space="preserve"> </w:t>
      </w:r>
      <w:r w:rsidRPr="00FD04DD">
        <w:rPr>
          <w:sz w:val="22"/>
          <w:szCs w:val="22"/>
          <w:u w:val="single"/>
          <w:lang w:eastAsia="en-US"/>
        </w:rPr>
        <w:t xml:space="preserve">Formulario común de solicitud </w:t>
      </w:r>
      <w:r w:rsidRPr="00FD04DD">
        <w:rPr>
          <w:color w:val="222222"/>
          <w:sz w:val="22"/>
          <w:szCs w:val="22"/>
          <w:u w:val="single"/>
        </w:rPr>
        <w:t xml:space="preserve">para la investigación clínica con células humanas </w:t>
      </w:r>
      <w:r w:rsidRPr="00FD04DD">
        <w:rPr>
          <w:sz w:val="22"/>
          <w:szCs w:val="22"/>
          <w:u w:val="single"/>
          <w:lang w:eastAsia="en-US"/>
        </w:rPr>
        <w:t>modificadas genéticamente mediante vectores retrovirales/</w:t>
      </w:r>
      <w:proofErr w:type="spellStart"/>
      <w:r w:rsidRPr="00FD04DD">
        <w:rPr>
          <w:sz w:val="22"/>
          <w:szCs w:val="22"/>
          <w:u w:val="single"/>
          <w:lang w:eastAsia="en-US"/>
        </w:rPr>
        <w:t>lentivirales</w:t>
      </w:r>
      <w:proofErr w:type="spellEnd"/>
      <w:r w:rsidRPr="00FD04DD">
        <w:rPr>
          <w:sz w:val="22"/>
          <w:szCs w:val="22"/>
          <w:lang w:eastAsia="en-US"/>
        </w:rPr>
        <w:t xml:space="preserve">. </w:t>
      </w:r>
      <w:r w:rsidRPr="00FD04DD">
        <w:rPr>
          <w:sz w:val="22"/>
          <w:szCs w:val="22"/>
        </w:rPr>
        <w:t xml:space="preserve">Se puede descargar en la </w:t>
      </w:r>
      <w:hyperlink r:id="rId10" w:history="1">
        <w:r w:rsidR="00847D62">
          <w:rPr>
            <w:color w:val="0000FF" w:themeColor="hyperlink"/>
            <w:sz w:val="22"/>
            <w:szCs w:val="22"/>
            <w:u w:val="single"/>
          </w:rPr>
          <w:t>w</w:t>
        </w:r>
        <w:r w:rsidRPr="00FD04DD">
          <w:rPr>
            <w:color w:val="0000FF" w:themeColor="hyperlink"/>
            <w:sz w:val="22"/>
            <w:szCs w:val="22"/>
            <w:u w:val="single"/>
          </w:rPr>
          <w:t>eb del MITECO</w:t>
        </w:r>
      </w:hyperlink>
      <w:r w:rsidRPr="00FD04DD">
        <w:rPr>
          <w:sz w:val="22"/>
          <w:szCs w:val="22"/>
        </w:rPr>
        <w:t>.</w:t>
      </w:r>
    </w:p>
    <w:permStart w:id="2117416365" w:edGrp="everyone"/>
    <w:p w14:paraId="698696FE" w14:textId="10A898A8"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1A5AD4">
        <w:rPr>
          <w:rFonts w:eastAsia="MS Gothic"/>
          <w:bCs/>
          <w:sz w:val="22"/>
          <w:szCs w:val="22"/>
        </w:rPr>
      </w:r>
      <w:r w:rsidR="001A5AD4">
        <w:rPr>
          <w:rFonts w:eastAsia="MS Gothic"/>
          <w:bCs/>
          <w:sz w:val="22"/>
          <w:szCs w:val="22"/>
        </w:rPr>
        <w:fldChar w:fldCharType="separate"/>
      </w:r>
      <w:r w:rsidRPr="00FD04DD">
        <w:rPr>
          <w:rFonts w:eastAsia="MS Gothic"/>
          <w:bCs/>
          <w:sz w:val="22"/>
          <w:szCs w:val="22"/>
        </w:rPr>
        <w:fldChar w:fldCharType="end"/>
      </w:r>
      <w:permEnd w:id="2117416365"/>
      <w:r w:rsidR="000553DC">
        <w:rPr>
          <w:rFonts w:eastAsia="MS Gothic"/>
          <w:bCs/>
          <w:sz w:val="22"/>
          <w:szCs w:val="22"/>
        </w:rPr>
        <w:t xml:space="preserve"> </w:t>
      </w:r>
      <w:r w:rsidRPr="00FD04DD">
        <w:rPr>
          <w:sz w:val="22"/>
          <w:szCs w:val="22"/>
          <w:u w:val="single"/>
          <w:lang w:eastAsia="en-US"/>
        </w:rPr>
        <w:t>Formulario común de solicitud para vectores virales contenidos en medicamentos en investigación de uso humano</w:t>
      </w:r>
      <w:r w:rsidRPr="00FD04DD">
        <w:rPr>
          <w:sz w:val="22"/>
          <w:szCs w:val="22"/>
          <w:lang w:eastAsia="en-US"/>
        </w:rPr>
        <w:t xml:space="preserve">. </w:t>
      </w:r>
      <w:r w:rsidRPr="00FD04DD">
        <w:rPr>
          <w:sz w:val="22"/>
          <w:szCs w:val="22"/>
        </w:rPr>
        <w:t xml:space="preserve">Se puede descargar en la </w:t>
      </w:r>
      <w:r w:rsidR="00847D62">
        <w:rPr>
          <w:color w:val="0000FF" w:themeColor="hyperlink"/>
          <w:sz w:val="22"/>
          <w:szCs w:val="22"/>
          <w:u w:val="single"/>
        </w:rPr>
        <w:t>w</w:t>
      </w:r>
      <w:r w:rsidRPr="00FD04DD">
        <w:rPr>
          <w:color w:val="0000FF" w:themeColor="hyperlink"/>
          <w:sz w:val="22"/>
          <w:szCs w:val="22"/>
          <w:u w:val="single"/>
        </w:rPr>
        <w:t>eb del MITECO</w:t>
      </w:r>
      <w:r w:rsidRPr="00FD04DD">
        <w:rPr>
          <w:sz w:val="22"/>
          <w:szCs w:val="22"/>
        </w:rPr>
        <w:t>.</w:t>
      </w:r>
    </w:p>
    <w:permStart w:id="295575106" w:edGrp="everyone"/>
    <w:p w14:paraId="6B5B791E" w14:textId="02154E38"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1A5AD4">
        <w:rPr>
          <w:rFonts w:eastAsia="MS Gothic"/>
          <w:bCs/>
          <w:sz w:val="22"/>
          <w:szCs w:val="22"/>
        </w:rPr>
      </w:r>
      <w:r w:rsidR="001A5AD4">
        <w:rPr>
          <w:rFonts w:eastAsia="MS Gothic"/>
          <w:bCs/>
          <w:sz w:val="22"/>
          <w:szCs w:val="22"/>
        </w:rPr>
        <w:fldChar w:fldCharType="separate"/>
      </w:r>
      <w:r w:rsidRPr="00FD04DD">
        <w:rPr>
          <w:rFonts w:eastAsia="MS Gothic"/>
          <w:bCs/>
          <w:sz w:val="22"/>
          <w:szCs w:val="22"/>
        </w:rPr>
        <w:fldChar w:fldCharType="end"/>
      </w:r>
      <w:permEnd w:id="295575106"/>
      <w:r w:rsidR="000553DC">
        <w:rPr>
          <w:rFonts w:eastAsia="MS Gothic"/>
          <w:bCs/>
          <w:sz w:val="22"/>
          <w:szCs w:val="22"/>
        </w:rPr>
        <w:t xml:space="preserve"> </w:t>
      </w:r>
      <w:r w:rsidRPr="00FD04DD">
        <w:rPr>
          <w:sz w:val="22"/>
          <w:szCs w:val="22"/>
          <w:u w:val="single"/>
        </w:rPr>
        <w:t>Formulario común de solicitud para medicamentos en investigación de uso humano que consistan o contengan vectores AAV</w:t>
      </w:r>
      <w:r w:rsidRPr="00FD04DD">
        <w:rPr>
          <w:sz w:val="22"/>
          <w:szCs w:val="22"/>
        </w:rPr>
        <w:t xml:space="preserve">. Se puede descargar en la </w:t>
      </w:r>
      <w:hyperlink r:id="rId11" w:history="1">
        <w:r w:rsidR="00847D62">
          <w:rPr>
            <w:color w:val="0000FF" w:themeColor="hyperlink"/>
            <w:sz w:val="22"/>
            <w:szCs w:val="22"/>
            <w:u w:val="single"/>
          </w:rPr>
          <w:t>w</w:t>
        </w:r>
        <w:r w:rsidRPr="00FD04DD">
          <w:rPr>
            <w:color w:val="0000FF" w:themeColor="hyperlink"/>
            <w:sz w:val="22"/>
            <w:szCs w:val="22"/>
            <w:u w:val="single"/>
          </w:rPr>
          <w:t>eb del MITECO</w:t>
        </w:r>
      </w:hyperlink>
      <w:r w:rsidRPr="00FD04DD">
        <w:rPr>
          <w:sz w:val="22"/>
          <w:szCs w:val="22"/>
        </w:rPr>
        <w:t>.</w:t>
      </w:r>
    </w:p>
    <w:permStart w:id="198254540" w:edGrp="everyone"/>
    <w:p w14:paraId="2F4274DA" w14:textId="1F7C466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1A5AD4">
        <w:rPr>
          <w:rFonts w:eastAsia="MS Gothic"/>
          <w:bCs/>
          <w:sz w:val="22"/>
          <w:szCs w:val="22"/>
        </w:rPr>
      </w:r>
      <w:r w:rsidR="001A5AD4">
        <w:rPr>
          <w:rFonts w:eastAsia="MS Gothic"/>
          <w:bCs/>
          <w:sz w:val="22"/>
          <w:szCs w:val="22"/>
        </w:rPr>
        <w:fldChar w:fldCharType="separate"/>
      </w:r>
      <w:r w:rsidRPr="00FD04DD">
        <w:rPr>
          <w:rFonts w:eastAsia="MS Gothic"/>
          <w:bCs/>
          <w:sz w:val="22"/>
          <w:szCs w:val="22"/>
        </w:rPr>
        <w:fldChar w:fldCharType="end"/>
      </w:r>
      <w:permEnd w:id="198254540"/>
      <w:r w:rsidR="000553DC">
        <w:rPr>
          <w:rFonts w:eastAsia="MS Gothic"/>
          <w:bCs/>
          <w:sz w:val="22"/>
          <w:szCs w:val="22"/>
        </w:rPr>
        <w:t xml:space="preserve"> </w:t>
      </w:r>
      <w:r w:rsidRPr="00FD04DD">
        <w:rPr>
          <w:sz w:val="22"/>
          <w:szCs w:val="22"/>
          <w:u w:val="single"/>
        </w:rPr>
        <w:t>Formulario de solicitud de autorización de ensayos clínicos con medicamentos ya autorizados que consistan o contengan un OMG.</w:t>
      </w:r>
      <w:r w:rsidRPr="00FD04DD">
        <w:rPr>
          <w:sz w:val="22"/>
          <w:szCs w:val="22"/>
          <w:lang w:eastAsia="en-US"/>
        </w:rPr>
        <w:t xml:space="preserve"> </w:t>
      </w:r>
      <w:r w:rsidRPr="00FD04DD">
        <w:rPr>
          <w:sz w:val="22"/>
          <w:szCs w:val="22"/>
        </w:rPr>
        <w:t xml:space="preserve">Se puede descargar en la </w:t>
      </w:r>
      <w:r w:rsidR="00847D62">
        <w:rPr>
          <w:color w:val="0000FF" w:themeColor="hyperlink"/>
          <w:sz w:val="22"/>
          <w:szCs w:val="22"/>
          <w:u w:val="single"/>
        </w:rPr>
        <w:t>w</w:t>
      </w:r>
      <w:r w:rsidRPr="00FD04DD">
        <w:rPr>
          <w:color w:val="0000FF" w:themeColor="hyperlink"/>
          <w:sz w:val="22"/>
          <w:szCs w:val="22"/>
          <w:u w:val="single"/>
        </w:rPr>
        <w:t>eb del MITECO</w:t>
      </w:r>
      <w:r w:rsidRPr="00FD04DD">
        <w:rPr>
          <w:sz w:val="22"/>
          <w:szCs w:val="22"/>
        </w:rPr>
        <w:t>.</w:t>
      </w:r>
    </w:p>
    <w:permStart w:id="1122568170" w:edGrp="everyone"/>
    <w:p w14:paraId="238999E7" w14:textId="6D2C43C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1A5AD4">
        <w:rPr>
          <w:sz w:val="22"/>
        </w:rPr>
      </w:r>
      <w:r w:rsidR="001A5AD4">
        <w:rPr>
          <w:sz w:val="22"/>
        </w:rPr>
        <w:fldChar w:fldCharType="separate"/>
      </w:r>
      <w:r w:rsidRPr="00FD04DD">
        <w:rPr>
          <w:sz w:val="22"/>
        </w:rPr>
        <w:fldChar w:fldCharType="end"/>
      </w:r>
      <w:permEnd w:id="1122568170"/>
      <w:r w:rsidR="000553DC">
        <w:rPr>
          <w:sz w:val="22"/>
        </w:rPr>
        <w:t xml:space="preserve"> </w:t>
      </w:r>
      <w:r w:rsidRPr="00FD04DD">
        <w:rPr>
          <w:sz w:val="22"/>
          <w:u w:val="single"/>
        </w:rPr>
        <w:t>Carta de promotor</w:t>
      </w:r>
      <w:r w:rsidRPr="00FD04DD">
        <w:rPr>
          <w:sz w:val="22"/>
        </w:rPr>
        <w:t xml:space="preserve"> en la que se justifica que no se modifica el riesgo para la salud humana, animal y el medio ambiente, respecto al ensayo inicial, en el caso de repetición de ensayos clínicos con el mismo OMG.</w:t>
      </w:r>
    </w:p>
    <w:permStart w:id="685847772" w:edGrp="everyone"/>
    <w:p w14:paraId="70E1EA10" w14:textId="4D7B3CC0" w:rsidR="00FD04DD" w:rsidRPr="00847D62"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847D62">
        <w:rPr>
          <w:rFonts w:eastAsia="MS Gothic"/>
          <w:bCs/>
          <w:sz w:val="22"/>
          <w:szCs w:val="22"/>
        </w:rPr>
        <w:fldChar w:fldCharType="begin">
          <w:ffData>
            <w:name w:val=""/>
            <w:enabled/>
            <w:calcOnExit w:val="0"/>
            <w:checkBox>
              <w:sizeAuto/>
              <w:default w:val="0"/>
            </w:checkBox>
          </w:ffData>
        </w:fldChar>
      </w:r>
      <w:r w:rsidRPr="00847D62">
        <w:rPr>
          <w:rFonts w:eastAsia="MS Gothic"/>
          <w:bCs/>
          <w:sz w:val="22"/>
          <w:szCs w:val="22"/>
        </w:rPr>
        <w:instrText xml:space="preserve"> FORMCHECKBOX </w:instrText>
      </w:r>
      <w:r w:rsidR="001A5AD4">
        <w:rPr>
          <w:rFonts w:eastAsia="MS Gothic"/>
          <w:bCs/>
          <w:sz w:val="22"/>
          <w:szCs w:val="22"/>
        </w:rPr>
      </w:r>
      <w:r w:rsidR="001A5AD4">
        <w:rPr>
          <w:rFonts w:eastAsia="MS Gothic"/>
          <w:bCs/>
          <w:sz w:val="22"/>
          <w:szCs w:val="22"/>
        </w:rPr>
        <w:fldChar w:fldCharType="separate"/>
      </w:r>
      <w:r w:rsidRPr="00847D62">
        <w:rPr>
          <w:rFonts w:eastAsia="MS Gothic"/>
          <w:bCs/>
          <w:sz w:val="22"/>
          <w:szCs w:val="22"/>
        </w:rPr>
        <w:fldChar w:fldCharType="end"/>
      </w:r>
      <w:permEnd w:id="685847772"/>
      <w:r w:rsidR="000553DC">
        <w:rPr>
          <w:rFonts w:eastAsia="MS Gothic"/>
          <w:bCs/>
          <w:sz w:val="22"/>
          <w:szCs w:val="22"/>
        </w:rPr>
        <w:t xml:space="preserve"> </w:t>
      </w:r>
      <w:r w:rsidRPr="00847D62">
        <w:rPr>
          <w:sz w:val="22"/>
          <w:szCs w:val="22"/>
          <w:u w:val="single"/>
        </w:rPr>
        <w:t>Resumen del expediente</w:t>
      </w:r>
      <w:r w:rsidRPr="00847D62">
        <w:rPr>
          <w:sz w:val="22"/>
          <w:szCs w:val="22"/>
        </w:rPr>
        <w:t xml:space="preserve">, ajustado al modelo establecido por la </w:t>
      </w:r>
      <w:hyperlink r:id="rId12" w:history="1">
        <w:r w:rsidRPr="00847D62">
          <w:rPr>
            <w:rStyle w:val="Hipervnculo"/>
            <w:sz w:val="22"/>
            <w:szCs w:val="22"/>
          </w:rPr>
          <w:t>Decisión 2002/813/CE del Consejo</w:t>
        </w:r>
      </w:hyperlink>
      <w:r w:rsidRPr="00847D62">
        <w:rPr>
          <w:sz w:val="22"/>
          <w:szCs w:val="22"/>
        </w:rPr>
        <w:t xml:space="preserve">, de 3 de octubre de 2002. </w:t>
      </w:r>
      <w:r w:rsidR="00440AF3" w:rsidRPr="00847D62">
        <w:rPr>
          <w:sz w:val="22"/>
          <w:szCs w:val="22"/>
        </w:rPr>
        <w:t xml:space="preserve">El documento ha de presentarse en español. Se puede </w:t>
      </w:r>
      <w:r w:rsidRPr="00847D62">
        <w:rPr>
          <w:sz w:val="22"/>
          <w:szCs w:val="22"/>
        </w:rPr>
        <w:t xml:space="preserve">descargar en la </w:t>
      </w:r>
      <w:hyperlink r:id="rId13" w:history="1">
        <w:r w:rsidR="00847D62" w:rsidRPr="00847D62">
          <w:rPr>
            <w:color w:val="0000FF" w:themeColor="hyperlink"/>
            <w:sz w:val="22"/>
            <w:szCs w:val="22"/>
            <w:u w:val="single"/>
          </w:rPr>
          <w:t>w</w:t>
        </w:r>
        <w:r w:rsidRPr="00847D62">
          <w:rPr>
            <w:color w:val="0000FF" w:themeColor="hyperlink"/>
            <w:sz w:val="22"/>
            <w:szCs w:val="22"/>
            <w:u w:val="single"/>
          </w:rPr>
          <w:t>eb del MITECO</w:t>
        </w:r>
      </w:hyperlink>
      <w:r w:rsidRPr="00847D62">
        <w:rPr>
          <w:sz w:val="22"/>
          <w:szCs w:val="22"/>
        </w:rPr>
        <w:t>. Se recuerda que esta información será sometida a información pública durante un plazo de 30</w:t>
      </w:r>
      <w:r w:rsidR="00784117">
        <w:rPr>
          <w:sz w:val="22"/>
          <w:szCs w:val="22"/>
        </w:rPr>
        <w:t xml:space="preserve"> días</w:t>
      </w:r>
      <w:r w:rsidRPr="00847D62">
        <w:rPr>
          <w:sz w:val="22"/>
          <w:szCs w:val="22"/>
        </w:rPr>
        <w:t xml:space="preserve">, por lo que no deberá incluir información confidencial. Dicha consulta se llevará a cabo en la </w:t>
      </w:r>
      <w:hyperlink r:id="rId14" w:history="1">
        <w:r w:rsidR="005A5BAC" w:rsidRPr="00847D62">
          <w:rPr>
            <w:rStyle w:val="Hipervnculo"/>
            <w:sz w:val="22"/>
            <w:szCs w:val="22"/>
          </w:rPr>
          <w:t>web del MITECO</w:t>
        </w:r>
      </w:hyperlink>
      <w:r w:rsidR="009F41F5" w:rsidRPr="00847D62">
        <w:rPr>
          <w:color w:val="0000FF" w:themeColor="hyperlink"/>
          <w:sz w:val="22"/>
          <w:szCs w:val="22"/>
          <w:u w:val="single"/>
        </w:rPr>
        <w:t xml:space="preserve"> </w:t>
      </w:r>
      <w:r w:rsidR="009F41F5" w:rsidRPr="00847D62">
        <w:rPr>
          <w:sz w:val="22"/>
          <w:szCs w:val="22"/>
          <w:u w:val="single"/>
        </w:rPr>
        <w:t xml:space="preserve">y de la Comisión Europea </w:t>
      </w:r>
      <w:r w:rsidR="009F41F5" w:rsidRPr="00847D62">
        <w:rPr>
          <w:sz w:val="22"/>
          <w:szCs w:val="22"/>
        </w:rPr>
        <w:t>(</w:t>
      </w:r>
      <w:hyperlink r:id="rId15" w:history="1">
        <w:r w:rsidR="009F41F5" w:rsidRPr="00847D62">
          <w:rPr>
            <w:rStyle w:val="Hipervnculo"/>
            <w:sz w:val="22"/>
            <w:szCs w:val="22"/>
          </w:rPr>
          <w:t>Consultar la Nota informativa</w:t>
        </w:r>
      </w:hyperlink>
      <w:r w:rsidR="009F41F5" w:rsidRPr="00847D62">
        <w:rPr>
          <w:sz w:val="22"/>
          <w:szCs w:val="22"/>
        </w:rPr>
        <w:t>).</w:t>
      </w:r>
    </w:p>
    <w:permStart w:id="1894016966" w:edGrp="everyone"/>
    <w:p w14:paraId="4972DD61" w14:textId="3A8301B2"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1A5AD4">
        <w:rPr>
          <w:sz w:val="22"/>
        </w:rPr>
      </w:r>
      <w:r w:rsidR="001A5AD4">
        <w:rPr>
          <w:sz w:val="22"/>
        </w:rPr>
        <w:fldChar w:fldCharType="separate"/>
      </w:r>
      <w:r w:rsidRPr="00FD04DD">
        <w:rPr>
          <w:sz w:val="22"/>
        </w:rPr>
        <w:fldChar w:fldCharType="end"/>
      </w:r>
      <w:permEnd w:id="1894016966"/>
      <w:r w:rsidR="000553DC">
        <w:rPr>
          <w:sz w:val="22"/>
        </w:rPr>
        <w:t xml:space="preserve"> </w:t>
      </w:r>
      <w:r w:rsidRPr="009F41F5">
        <w:rPr>
          <w:sz w:val="22"/>
          <w:u w:val="single"/>
        </w:rPr>
        <w:t>Evaluación del riesgo</w:t>
      </w:r>
      <w:r w:rsidRPr="00FD04DD">
        <w:rPr>
          <w:sz w:val="22"/>
        </w:rPr>
        <w:t xml:space="preserve"> para la salud humana y el medio ambiente. En todo caso, contendrá las conclusiones exigidas en la “sección D” del anexo IV del Reglamento aprobado por el Real Decreto 178/2004. El modelo se puede descargar igualmente en la </w:t>
      </w:r>
      <w:hyperlink r:id="rId16" w:history="1">
        <w:r w:rsidR="007755BF">
          <w:rPr>
            <w:color w:val="0000FF" w:themeColor="hyperlink"/>
            <w:sz w:val="22"/>
            <w:szCs w:val="22"/>
            <w:u w:val="single"/>
          </w:rPr>
          <w:t>w</w:t>
        </w:r>
        <w:r w:rsidR="007755BF" w:rsidRPr="00FD04DD">
          <w:rPr>
            <w:color w:val="0000FF" w:themeColor="hyperlink"/>
            <w:sz w:val="22"/>
            <w:szCs w:val="22"/>
            <w:u w:val="single"/>
          </w:rPr>
          <w:t>eb del MITECO</w:t>
        </w:r>
      </w:hyperlink>
      <w:r w:rsidRPr="00FD04DD">
        <w:rPr>
          <w:sz w:val="22"/>
        </w:rPr>
        <w:t xml:space="preserve">. Para llevar a cabo la evaluación del riesgo también se recomienda tener en cuenta las </w:t>
      </w:r>
      <w:hyperlink r:id="rId17" w:history="1">
        <w:r w:rsidRPr="00FD04DD">
          <w:rPr>
            <w:color w:val="0000FF" w:themeColor="hyperlink"/>
            <w:sz w:val="22"/>
            <w:u w:val="single"/>
          </w:rPr>
          <w:t>notas de orientación</w:t>
        </w:r>
      </w:hyperlink>
      <w:r w:rsidRPr="00FD04DD">
        <w:rPr>
          <w:sz w:val="22"/>
        </w:rPr>
        <w:t xml:space="preserve"> complementarias al anexo II de la Directiva 2001/18/CE, que aparecen en la Decisión 2002/623/CE de la Comisión, de 24 de julio.</w:t>
      </w:r>
    </w:p>
    <w:p w14:paraId="56A3AD20" w14:textId="77777777" w:rsidR="00FD04DD" w:rsidRPr="009F41F5"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u w:val="single"/>
        </w:rPr>
      </w:pPr>
      <w:r w:rsidRPr="009F41F5">
        <w:rPr>
          <w:sz w:val="22"/>
          <w:u w:val="single"/>
        </w:rPr>
        <w:t>Documentación adicional:</w:t>
      </w:r>
    </w:p>
    <w:permStart w:id="1054816521" w:edGrp="everyone"/>
    <w:p w14:paraId="60358B20"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1A5AD4">
        <w:rPr>
          <w:sz w:val="22"/>
        </w:rPr>
      </w:r>
      <w:r w:rsidR="001A5AD4">
        <w:rPr>
          <w:sz w:val="22"/>
        </w:rPr>
        <w:fldChar w:fldCharType="separate"/>
      </w:r>
      <w:r w:rsidRPr="00FD04DD">
        <w:rPr>
          <w:sz w:val="22"/>
        </w:rPr>
        <w:fldChar w:fldCharType="end"/>
      </w:r>
      <w:permEnd w:id="1054816521"/>
      <w:r w:rsidRPr="00FD04DD">
        <w:rPr>
          <w:sz w:val="22"/>
        </w:rPr>
        <w:t>-Información para el personal sanitario.</w:t>
      </w:r>
    </w:p>
    <w:permStart w:id="1929257571" w:edGrp="everyone"/>
    <w:p w14:paraId="0127370D"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1A5AD4">
        <w:rPr>
          <w:sz w:val="22"/>
        </w:rPr>
      </w:r>
      <w:r w:rsidR="001A5AD4">
        <w:rPr>
          <w:sz w:val="22"/>
        </w:rPr>
        <w:fldChar w:fldCharType="separate"/>
      </w:r>
      <w:r w:rsidRPr="00FD04DD">
        <w:rPr>
          <w:sz w:val="22"/>
        </w:rPr>
        <w:fldChar w:fldCharType="end"/>
      </w:r>
      <w:permEnd w:id="1929257571"/>
      <w:r w:rsidRPr="00FD04DD">
        <w:rPr>
          <w:sz w:val="22"/>
        </w:rPr>
        <w:t>-Información para el paciente.</w:t>
      </w:r>
    </w:p>
    <w:permStart w:id="801915011" w:edGrp="everyone"/>
    <w:p w14:paraId="58779AD4"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1A5AD4">
        <w:rPr>
          <w:sz w:val="22"/>
        </w:rPr>
      </w:r>
      <w:r w:rsidR="001A5AD4">
        <w:rPr>
          <w:sz w:val="22"/>
        </w:rPr>
        <w:fldChar w:fldCharType="separate"/>
      </w:r>
      <w:r w:rsidRPr="00FD04DD">
        <w:rPr>
          <w:sz w:val="22"/>
        </w:rPr>
        <w:fldChar w:fldCharType="end"/>
      </w:r>
      <w:permEnd w:id="801915011"/>
      <w:r w:rsidRPr="00FD04DD">
        <w:rPr>
          <w:sz w:val="22"/>
        </w:rPr>
        <w:t>-Informe de resultados de los ensayos llevados a cabo con los mismos OMG en años anteriores, si procede.</w:t>
      </w:r>
    </w:p>
    <w:permStart w:id="1323589656" w:edGrp="everyone"/>
    <w:p w14:paraId="7F7B9E31" w14:textId="3A9D2434"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1A5AD4">
        <w:rPr>
          <w:sz w:val="22"/>
        </w:rPr>
      </w:r>
      <w:r w:rsidR="001A5AD4">
        <w:rPr>
          <w:sz w:val="22"/>
        </w:rPr>
        <w:fldChar w:fldCharType="separate"/>
      </w:r>
      <w:r w:rsidRPr="00FD04DD">
        <w:rPr>
          <w:sz w:val="22"/>
        </w:rPr>
        <w:fldChar w:fldCharType="end"/>
      </w:r>
      <w:permEnd w:id="1323589656"/>
      <w:r w:rsidR="000553DC">
        <w:rPr>
          <w:sz w:val="22"/>
        </w:rPr>
        <w:t xml:space="preserve"> </w:t>
      </w:r>
      <w:r w:rsidRPr="009F41F5">
        <w:rPr>
          <w:snapToGrid w:val="0"/>
          <w:sz w:val="22"/>
          <w:szCs w:val="22"/>
          <w:u w:val="single"/>
        </w:rPr>
        <w:t>Resguardos de los abonos realizados sobre la tasa correspondiente</w:t>
      </w:r>
      <w:r w:rsidRPr="00FD04DD">
        <w:rPr>
          <w:snapToGrid w:val="0"/>
          <w:sz w:val="22"/>
          <w:szCs w:val="22"/>
        </w:rPr>
        <w:t xml:space="preserve">. El pago de tasas se realizará a través de </w:t>
      </w:r>
      <w:r w:rsidRPr="00FD04DD">
        <w:rPr>
          <w:sz w:val="22"/>
          <w:szCs w:val="22"/>
        </w:rPr>
        <w:t xml:space="preserve">la </w:t>
      </w:r>
      <w:hyperlink r:id="rId18" w:history="1">
        <w:r w:rsidRPr="00FD04DD">
          <w:rPr>
            <w:color w:val="0000FF" w:themeColor="hyperlink"/>
            <w:sz w:val="22"/>
            <w:szCs w:val="22"/>
            <w:u w:val="single"/>
          </w:rPr>
          <w:t>sede electrónica del Ministerio de Agricultura, Pesca y Alimentación (MAPA</w:t>
        </w:r>
      </w:hyperlink>
      <w:r w:rsidRPr="00FD04DD">
        <w:rPr>
          <w:color w:val="0000FF" w:themeColor="hyperlink"/>
          <w:sz w:val="22"/>
          <w:szCs w:val="22"/>
          <w:u w:val="single"/>
        </w:rPr>
        <w:t>)</w:t>
      </w:r>
      <w:r w:rsidRPr="00FD04DD">
        <w:rPr>
          <w:sz w:val="22"/>
          <w:szCs w:val="22"/>
        </w:rPr>
        <w:t>.</w:t>
      </w:r>
    </w:p>
    <w:permStart w:id="1649891316" w:edGrp="everyone"/>
    <w:p w14:paraId="4470A7AD" w14:textId="6793C87E"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1A5AD4">
        <w:rPr>
          <w:sz w:val="22"/>
        </w:rPr>
      </w:r>
      <w:r w:rsidR="001A5AD4">
        <w:rPr>
          <w:sz w:val="22"/>
        </w:rPr>
        <w:fldChar w:fldCharType="separate"/>
      </w:r>
      <w:r w:rsidRPr="00FD04DD">
        <w:rPr>
          <w:sz w:val="22"/>
        </w:rPr>
        <w:fldChar w:fldCharType="end"/>
      </w:r>
      <w:permEnd w:id="1649891316"/>
      <w:r w:rsidR="000553DC">
        <w:rPr>
          <w:sz w:val="22"/>
        </w:rPr>
        <w:t xml:space="preserve"> </w:t>
      </w:r>
      <w:r w:rsidRPr="009F41F5">
        <w:rPr>
          <w:snapToGrid w:val="0"/>
          <w:sz w:val="22"/>
          <w:szCs w:val="22"/>
          <w:u w:val="single"/>
        </w:rPr>
        <w:t>Documentación que acredite la representación</w:t>
      </w:r>
      <w:r w:rsidRPr="00FD04DD">
        <w:rPr>
          <w:snapToGrid w:val="0"/>
          <w:sz w:val="22"/>
          <w:szCs w:val="22"/>
        </w:rPr>
        <w:t>, en su caso.</w:t>
      </w:r>
    </w:p>
    <w:permStart w:id="1768324710" w:edGrp="everyone"/>
    <w:p w14:paraId="30DD64A7" w14:textId="51932A6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lastRenderedPageBreak/>
        <w:fldChar w:fldCharType="begin">
          <w:ffData>
            <w:name w:val=""/>
            <w:enabled/>
            <w:calcOnExit w:val="0"/>
            <w:checkBox>
              <w:sizeAuto/>
              <w:default w:val="0"/>
            </w:checkBox>
          </w:ffData>
        </w:fldChar>
      </w:r>
      <w:r w:rsidRPr="00FD04DD">
        <w:rPr>
          <w:sz w:val="22"/>
        </w:rPr>
        <w:instrText xml:space="preserve"> FORMCHECKBOX </w:instrText>
      </w:r>
      <w:r w:rsidR="001A5AD4">
        <w:rPr>
          <w:sz w:val="22"/>
        </w:rPr>
      </w:r>
      <w:r w:rsidR="001A5AD4">
        <w:rPr>
          <w:sz w:val="22"/>
        </w:rPr>
        <w:fldChar w:fldCharType="separate"/>
      </w:r>
      <w:r w:rsidRPr="00FD04DD">
        <w:rPr>
          <w:sz w:val="22"/>
        </w:rPr>
        <w:fldChar w:fldCharType="end"/>
      </w:r>
      <w:permEnd w:id="1768324710"/>
      <w:r w:rsidR="000553DC">
        <w:rPr>
          <w:sz w:val="22"/>
        </w:rPr>
        <w:t xml:space="preserve"> </w:t>
      </w:r>
      <w:r w:rsidRPr="00FD04DD">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745681727" w:edGrp="everyone"/>
    <w:p w14:paraId="386B151D" w14:textId="331CADF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1A5AD4">
        <w:rPr>
          <w:sz w:val="22"/>
        </w:rPr>
      </w:r>
      <w:r w:rsidR="001A5AD4">
        <w:rPr>
          <w:sz w:val="22"/>
        </w:rPr>
        <w:fldChar w:fldCharType="separate"/>
      </w:r>
      <w:r w:rsidRPr="00FD04DD">
        <w:rPr>
          <w:sz w:val="22"/>
        </w:rPr>
        <w:fldChar w:fldCharType="end"/>
      </w:r>
      <w:permEnd w:id="745681727"/>
      <w:r w:rsidR="000553DC">
        <w:rPr>
          <w:sz w:val="22"/>
        </w:rPr>
        <w:t xml:space="preserve"> </w:t>
      </w:r>
      <w:r w:rsidRPr="00FD04DD">
        <w:rPr>
          <w:sz w:val="22"/>
        </w:rPr>
        <w:t>Otra documentación (indicar):</w:t>
      </w:r>
      <w:r w:rsidR="007755BF">
        <w:rPr>
          <w:sz w:val="22"/>
        </w:rPr>
        <w:t xml:space="preserve"> </w:t>
      </w:r>
      <w:permStart w:id="935395999" w:edGrp="everyone"/>
      <w:permEnd w:id="935395999"/>
    </w:p>
    <w:p w14:paraId="7F15C715" w14:textId="77777777" w:rsidR="00FD04DD" w:rsidRPr="00FD04DD" w:rsidRDefault="00FD04DD" w:rsidP="00FD04DD">
      <w:pPr>
        <w:spacing w:after="200" w:line="276" w:lineRule="auto"/>
        <w:rPr>
          <w:b/>
          <w:bCs/>
          <w:sz w:val="22"/>
          <w:szCs w:val="22"/>
        </w:rPr>
      </w:pPr>
      <w:r w:rsidRPr="00FD04DD">
        <w:rPr>
          <w:b/>
          <w:bCs/>
          <w:sz w:val="22"/>
          <w:szCs w:val="22"/>
        </w:rPr>
        <w:br w:type="page"/>
      </w:r>
    </w:p>
    <w:p w14:paraId="018370C3" w14:textId="77777777" w:rsidR="00FD04DD" w:rsidRPr="00FD04DD" w:rsidRDefault="00FD04DD" w:rsidP="00FD04DD">
      <w:pPr>
        <w:spacing w:before="240"/>
        <w:rPr>
          <w:b/>
          <w:bCs/>
          <w:sz w:val="22"/>
          <w:szCs w:val="22"/>
        </w:rPr>
      </w:pPr>
      <w:r w:rsidRPr="00FD04DD">
        <w:rPr>
          <w:b/>
          <w:bCs/>
          <w:sz w:val="22"/>
          <w:szCs w:val="22"/>
        </w:rPr>
        <w:lastRenderedPageBreak/>
        <w:t>Política de protección de datos de carácter personal</w:t>
      </w:r>
    </w:p>
    <w:p w14:paraId="2A898D55" w14:textId="77777777" w:rsidR="00FD04DD" w:rsidRPr="00FD04DD" w:rsidRDefault="00FD04DD" w:rsidP="00FD04DD">
      <w:pPr>
        <w:spacing w:before="240"/>
        <w:jc w:val="both"/>
        <w:rPr>
          <w:sz w:val="22"/>
          <w:szCs w:val="22"/>
        </w:rPr>
      </w:pPr>
      <w:r w:rsidRPr="00FD04DD">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FD04DD">
        <w:rPr>
          <w:bCs/>
          <w:sz w:val="22"/>
          <w:szCs w:val="22"/>
        </w:rPr>
        <w:t>información sobre la política de protección</w:t>
      </w:r>
      <w:r w:rsidRPr="00FD04DD">
        <w:rPr>
          <w:sz w:val="22"/>
          <w:szCs w:val="22"/>
        </w:rPr>
        <w:t xml:space="preserve"> </w:t>
      </w:r>
      <w:r w:rsidRPr="00FD04DD">
        <w:rPr>
          <w:bCs/>
          <w:sz w:val="22"/>
          <w:szCs w:val="22"/>
        </w:rPr>
        <w:t>de datos</w:t>
      </w:r>
      <w:r w:rsidRPr="00FD04DD">
        <w:rPr>
          <w:sz w:val="22"/>
          <w:szCs w:val="22"/>
        </w:rPr>
        <w:t xml:space="preserve"> aplicada al tratamiento de sus datos de carácter personal:</w:t>
      </w:r>
    </w:p>
    <w:p w14:paraId="79FFBAF6" w14:textId="77777777" w:rsidR="00FD04DD" w:rsidRPr="00FD04DD" w:rsidRDefault="00FD04DD" w:rsidP="00FD04DD">
      <w:pPr>
        <w:numPr>
          <w:ilvl w:val="0"/>
          <w:numId w:val="29"/>
        </w:numPr>
        <w:spacing w:before="240"/>
        <w:ind w:left="360"/>
        <w:jc w:val="both"/>
        <w:rPr>
          <w:sz w:val="22"/>
          <w:szCs w:val="22"/>
        </w:rPr>
      </w:pPr>
      <w:r w:rsidRPr="00FD04DD">
        <w:rPr>
          <w:b/>
          <w:bCs/>
          <w:sz w:val="22"/>
          <w:szCs w:val="22"/>
        </w:rPr>
        <w:t>Responsable del tratamiento</w:t>
      </w:r>
      <w:r w:rsidRPr="00FD04DD">
        <w:rPr>
          <w:sz w:val="22"/>
          <w:szCs w:val="22"/>
        </w:rPr>
        <w:t>: Ministerio de Agricultura, Pesca y Alimentación.</w:t>
      </w:r>
    </w:p>
    <w:p w14:paraId="62B466D7" w14:textId="6F1DDF88" w:rsidR="00FD04DD" w:rsidRPr="00FD04DD" w:rsidRDefault="00FD04DD" w:rsidP="00FD04DD">
      <w:pPr>
        <w:spacing w:before="240"/>
        <w:ind w:left="348"/>
        <w:jc w:val="both"/>
        <w:rPr>
          <w:sz w:val="22"/>
          <w:szCs w:val="22"/>
        </w:rPr>
      </w:pPr>
      <w:r w:rsidRPr="00FD04DD">
        <w:rPr>
          <w:sz w:val="22"/>
          <w:szCs w:val="22"/>
        </w:rPr>
        <w:t>Dirección General de Producciones y Mercados Agrarios (</w:t>
      </w:r>
      <w:hyperlink r:id="rId19" w:history="1">
        <w:r w:rsidR="00847D62" w:rsidRPr="00614411">
          <w:rPr>
            <w:rStyle w:val="Hipervnculo"/>
            <w:sz w:val="22"/>
            <w:szCs w:val="22"/>
          </w:rPr>
          <w:t>secretariaomg@mapa.es</w:t>
        </w:r>
      </w:hyperlink>
      <w:r w:rsidRPr="00FD04DD">
        <w:rPr>
          <w:sz w:val="22"/>
          <w:szCs w:val="22"/>
        </w:rPr>
        <w:t>)</w:t>
      </w:r>
    </w:p>
    <w:p w14:paraId="3DDA24E4" w14:textId="156435D2" w:rsidR="00FD04DD" w:rsidRPr="00FD04DD" w:rsidRDefault="00FD04DD" w:rsidP="00FD04DD">
      <w:pPr>
        <w:spacing w:before="240"/>
        <w:ind w:left="348"/>
        <w:jc w:val="both"/>
        <w:rPr>
          <w:sz w:val="22"/>
          <w:szCs w:val="22"/>
        </w:rPr>
      </w:pPr>
      <w:r w:rsidRPr="00FD04DD">
        <w:rPr>
          <w:sz w:val="22"/>
          <w:szCs w:val="22"/>
        </w:rPr>
        <w:t xml:space="preserve">Delegado de Protección de datos: </w:t>
      </w:r>
      <w:hyperlink r:id="rId20" w:history="1">
        <w:r w:rsidR="004706E7" w:rsidRPr="00614411">
          <w:rPr>
            <w:rStyle w:val="Hipervnculo"/>
            <w:sz w:val="22"/>
            <w:szCs w:val="22"/>
          </w:rPr>
          <w:t>bzn-delegadosPD@mapa.es</w:t>
        </w:r>
      </w:hyperlink>
    </w:p>
    <w:p w14:paraId="74C6100C" w14:textId="77777777" w:rsidR="00FD04DD" w:rsidRPr="00FD04DD" w:rsidRDefault="00FD04DD" w:rsidP="00FD04DD">
      <w:pPr>
        <w:numPr>
          <w:ilvl w:val="0"/>
          <w:numId w:val="29"/>
        </w:numPr>
        <w:spacing w:before="240"/>
        <w:ind w:left="360"/>
        <w:jc w:val="both"/>
        <w:rPr>
          <w:sz w:val="22"/>
          <w:szCs w:val="22"/>
        </w:rPr>
      </w:pPr>
      <w:r w:rsidRPr="00FD04DD">
        <w:rPr>
          <w:b/>
          <w:bCs/>
          <w:sz w:val="22"/>
          <w:szCs w:val="22"/>
        </w:rPr>
        <w:t>Finalidad del tratamiento</w:t>
      </w:r>
      <w:r w:rsidRPr="00FD04DD">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6D6298AA" w14:textId="77777777" w:rsidR="00FD04DD" w:rsidRPr="00FD04DD" w:rsidRDefault="00FD04DD" w:rsidP="00FD04DD">
      <w:pPr>
        <w:numPr>
          <w:ilvl w:val="0"/>
          <w:numId w:val="29"/>
        </w:numPr>
        <w:spacing w:before="240"/>
        <w:ind w:left="360"/>
        <w:jc w:val="both"/>
        <w:rPr>
          <w:bCs/>
          <w:sz w:val="22"/>
          <w:szCs w:val="22"/>
        </w:rPr>
      </w:pPr>
      <w:r w:rsidRPr="00FD04DD">
        <w:rPr>
          <w:b/>
          <w:bCs/>
          <w:sz w:val="22"/>
          <w:szCs w:val="22"/>
        </w:rPr>
        <w:t xml:space="preserve">La legitimación del tratamiento: </w:t>
      </w:r>
      <w:r w:rsidRPr="00FD04DD">
        <w:rPr>
          <w:bCs/>
          <w:sz w:val="22"/>
          <w:szCs w:val="22"/>
        </w:rPr>
        <w:t>tratamiento necesario para el cumplimiento de una obligación legal aplicable al responsable del tratamiento (Ley 9/2003, de 25 de abril, por el que se establece el régimen jurídico de la utilización confinada, liberación voluntaria y comercialización de OMG).</w:t>
      </w:r>
    </w:p>
    <w:p w14:paraId="7A8798C8" w14:textId="77777777" w:rsidR="00FD04DD" w:rsidRPr="00FD04DD" w:rsidRDefault="00FD04DD" w:rsidP="00FD04DD">
      <w:pPr>
        <w:numPr>
          <w:ilvl w:val="0"/>
          <w:numId w:val="29"/>
        </w:numPr>
        <w:spacing w:before="240"/>
        <w:ind w:left="360"/>
        <w:jc w:val="both"/>
        <w:rPr>
          <w:sz w:val="22"/>
          <w:szCs w:val="22"/>
        </w:rPr>
      </w:pPr>
      <w:r w:rsidRPr="00FD04DD">
        <w:rPr>
          <w:b/>
          <w:bCs/>
          <w:sz w:val="22"/>
          <w:szCs w:val="22"/>
        </w:rPr>
        <w:t>Destinatarios de los datos</w:t>
      </w:r>
      <w:r w:rsidRPr="00FD04DD">
        <w:rPr>
          <w:sz w:val="22"/>
          <w:szCs w:val="22"/>
        </w:rPr>
        <w:t>: no están previstas cesiones de datos ni transferencias internacionales de datos.</w:t>
      </w:r>
    </w:p>
    <w:p w14:paraId="3EFD2791" w14:textId="3EA1B498" w:rsidR="00FD04DD" w:rsidRPr="00FD04DD" w:rsidRDefault="00FD04DD" w:rsidP="00FD04DD">
      <w:pPr>
        <w:numPr>
          <w:ilvl w:val="0"/>
          <w:numId w:val="29"/>
        </w:numPr>
        <w:spacing w:before="240"/>
        <w:ind w:left="360"/>
        <w:jc w:val="both"/>
        <w:rPr>
          <w:sz w:val="22"/>
          <w:szCs w:val="22"/>
        </w:rPr>
      </w:pPr>
      <w:r w:rsidRPr="00FD04DD">
        <w:rPr>
          <w:b/>
          <w:bCs/>
          <w:sz w:val="22"/>
          <w:szCs w:val="22"/>
        </w:rPr>
        <w:t>Derechos sobre el tratamiento de datos</w:t>
      </w:r>
      <w:r w:rsidRPr="00FD04DD">
        <w:rPr>
          <w:sz w:val="22"/>
          <w:szCs w:val="22"/>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21" w:history="1">
        <w:r w:rsidRPr="00FD04DD">
          <w:rPr>
            <w:color w:val="0000FF" w:themeColor="hyperlink"/>
            <w:sz w:val="22"/>
            <w:szCs w:val="22"/>
            <w:u w:val="single"/>
          </w:rPr>
          <w:t>sede electrónica del MAPA</w:t>
        </w:r>
      </w:hyperlink>
      <w:r w:rsidRPr="00FD04DD">
        <w:rPr>
          <w:sz w:val="22"/>
          <w:szCs w:val="22"/>
        </w:rPr>
        <w:t>. Asimismo, si considera vulnerados sus derechos, podrá presentar una reclamación de tutela ante la Agencia Española de Protección de Datos (</w:t>
      </w:r>
      <w:hyperlink r:id="rId22" w:history="1">
        <w:r w:rsidRPr="00FD04DD">
          <w:rPr>
            <w:color w:val="0000FF" w:themeColor="hyperlink"/>
            <w:sz w:val="22"/>
            <w:szCs w:val="22"/>
            <w:u w:val="single"/>
          </w:rPr>
          <w:t>https://sedeagpd.gob.es</w:t>
        </w:r>
      </w:hyperlink>
      <w:r w:rsidRPr="00FD04DD">
        <w:rPr>
          <w:sz w:val="22"/>
          <w:szCs w:val="22"/>
          <w:u w:val="single"/>
        </w:rPr>
        <w:t>)</w:t>
      </w:r>
      <w:r w:rsidR="003C19C7">
        <w:rPr>
          <w:sz w:val="22"/>
          <w:szCs w:val="22"/>
          <w:u w:val="single"/>
        </w:rPr>
        <w:t>.</w:t>
      </w:r>
    </w:p>
    <w:p w14:paraId="10E3C9B5" w14:textId="77777777" w:rsidR="00FD04DD" w:rsidRPr="00FD04DD" w:rsidRDefault="00FD04DD" w:rsidP="00FD04DD">
      <w:pPr>
        <w:spacing w:before="240" w:after="120"/>
        <w:ind w:left="283"/>
        <w:jc w:val="center"/>
        <w:rPr>
          <w:strike/>
          <w:snapToGrid w:val="0"/>
          <w:sz w:val="18"/>
          <w:szCs w:val="18"/>
        </w:rPr>
      </w:pPr>
      <w:r w:rsidRPr="00FD04DD">
        <w:rPr>
          <w:b/>
          <w:sz w:val="22"/>
          <w:szCs w:val="22"/>
          <w:u w:val="single"/>
        </w:rPr>
        <w:br w:type="page"/>
      </w:r>
      <w:r w:rsidRPr="00FD04DD">
        <w:rPr>
          <w:strike/>
          <w:snapToGrid w:val="0"/>
          <w:sz w:val="18"/>
          <w:szCs w:val="18"/>
        </w:rPr>
        <w:lastRenderedPageBreak/>
        <w:t xml:space="preserve"> </w:t>
      </w:r>
    </w:p>
    <w:p w14:paraId="0DBDEB0A" w14:textId="77777777" w:rsidR="00FD04DD" w:rsidRPr="00FD04DD" w:rsidRDefault="00FD04DD" w:rsidP="00FD04DD">
      <w:pPr>
        <w:jc w:val="center"/>
        <w:rPr>
          <w:b/>
          <w:sz w:val="22"/>
          <w:u w:val="single"/>
          <w:lang w:val="es-ES_tradnl"/>
        </w:rPr>
      </w:pPr>
      <w:r w:rsidRPr="00FD04DD">
        <w:rPr>
          <w:b/>
          <w:sz w:val="22"/>
          <w:u w:val="single"/>
          <w:lang w:val="es-ES_tradnl"/>
        </w:rPr>
        <w:t>INSTRUCCIONES</w:t>
      </w:r>
    </w:p>
    <w:p w14:paraId="49EEA0A5" w14:textId="77777777" w:rsidR="00FD04DD" w:rsidRPr="00FD04DD" w:rsidRDefault="00FD04DD" w:rsidP="00FD04DD">
      <w:pPr>
        <w:numPr>
          <w:ilvl w:val="0"/>
          <w:numId w:val="30"/>
        </w:numPr>
        <w:spacing w:before="240"/>
        <w:ind w:left="284"/>
        <w:jc w:val="both"/>
        <w:rPr>
          <w:snapToGrid w:val="0"/>
          <w:lang w:val="es-ES_tradnl"/>
        </w:rPr>
      </w:pPr>
      <w:r w:rsidRPr="00FD04DD">
        <w:rPr>
          <w:snapToGrid w:val="0"/>
          <w:lang w:val="es-ES_tradnl"/>
        </w:rPr>
        <w:t>Se presentará una única solicitud de autorización de liberación para cada ensayo clínico, independientemente de si el medicamento consiste o contiene más de un OMG.</w:t>
      </w:r>
    </w:p>
    <w:p w14:paraId="6295B4C1" w14:textId="77777777" w:rsidR="00FD04DD" w:rsidRPr="00FD04DD" w:rsidRDefault="00FD04DD" w:rsidP="00FD04DD">
      <w:pPr>
        <w:spacing w:before="240"/>
        <w:jc w:val="both"/>
        <w:rPr>
          <w:b/>
          <w:lang w:val="es-ES_tradnl"/>
        </w:rPr>
      </w:pPr>
      <w:r w:rsidRPr="00FD04DD">
        <w:rPr>
          <w:snapToGrid w:val="0"/>
          <w:lang w:val="es-ES_tradnl"/>
        </w:rPr>
        <w:t xml:space="preserve">Es competente </w:t>
      </w:r>
      <w:smartTag w:uri="urn:schemas-microsoft-com:office:smarttags" w:element="PersonName">
        <w:smartTagPr>
          <w:attr w:name="ProductID" w:val="LA ADMINISTRACIￓN"/>
        </w:smartTagPr>
        <w:r w:rsidRPr="00FD04DD">
          <w:rPr>
            <w:snapToGrid w:val="0"/>
            <w:lang w:val="es-ES_tradnl"/>
          </w:rPr>
          <w:t>la Administración</w:t>
        </w:r>
      </w:smartTag>
      <w:r w:rsidRPr="00FD04DD">
        <w:rPr>
          <w:snapToGrid w:val="0"/>
          <w:lang w:val="es-ES_tradnl"/>
        </w:rPr>
        <w:t xml:space="preserve"> del Estado para autorizar las liberaciones voluntarias previstas en el punto 2 del artículo 3 de </w:t>
      </w:r>
      <w:smartTag w:uri="urn:schemas-microsoft-com:office:smarttags" w:element="PersonName">
        <w:smartTagPr>
          <w:attr w:name="ProductID" w:val="la Ley"/>
        </w:smartTagPr>
        <w:r w:rsidRPr="00FD04DD">
          <w:rPr>
            <w:snapToGrid w:val="0"/>
            <w:lang w:val="es-ES_tradnl"/>
          </w:rPr>
          <w:t>la Ley</w:t>
        </w:r>
      </w:smartTag>
      <w:r w:rsidRPr="00FD04DD">
        <w:rPr>
          <w:snapToGrid w:val="0"/>
          <w:lang w:val="es-ES_tradnl"/>
        </w:rPr>
        <w:t xml:space="preserve"> 9/2003, así como las liberaciones voluntarias complementarias que, en su caso, sean exigidos dentro del procedimiento de autorización para la comercialización. </w:t>
      </w:r>
    </w:p>
    <w:p w14:paraId="24442FA6" w14:textId="77777777" w:rsidR="00FD04DD" w:rsidRPr="00FD04DD" w:rsidRDefault="00FD04DD" w:rsidP="00FD04DD">
      <w:pPr>
        <w:numPr>
          <w:ilvl w:val="0"/>
          <w:numId w:val="30"/>
        </w:numPr>
        <w:spacing w:before="240"/>
        <w:ind w:left="284"/>
        <w:jc w:val="both"/>
        <w:rPr>
          <w:lang w:val="es-ES_tradnl"/>
        </w:rPr>
      </w:pPr>
      <w:r w:rsidRPr="00FD04DD">
        <w:rPr>
          <w:lang w:val="es-ES_tradnl"/>
        </w:rPr>
        <w:t xml:space="preserve">En caso de ser una persona jurídica el solicitante, deberá aportar escritura de constitución de </w:t>
      </w:r>
      <w:smartTag w:uri="urn:schemas-microsoft-com:office:smarttags" w:element="PersonName">
        <w:smartTagPr>
          <w:attr w:name="ProductID" w:val="la Entidad"/>
        </w:smartTagPr>
        <w:r w:rsidRPr="00FD04DD">
          <w:rPr>
            <w:lang w:val="es-ES_tradnl"/>
          </w:rPr>
          <w:t>la Entidad</w:t>
        </w:r>
      </w:smartTag>
      <w:r w:rsidRPr="00FD04DD">
        <w:rPr>
          <w:lang w:val="es-ES_tradnl"/>
        </w:rPr>
        <w:t xml:space="preserve"> y Poder del firmante de la solicitud (copia legalizada o bien original y fotocopia simple para su cotejo en este Ministerio). </w:t>
      </w:r>
    </w:p>
    <w:p w14:paraId="66E4BD7B" w14:textId="77777777" w:rsidR="00FD04DD" w:rsidRPr="00FD04DD" w:rsidRDefault="00FD04DD" w:rsidP="00FD04DD">
      <w:pPr>
        <w:numPr>
          <w:ilvl w:val="0"/>
          <w:numId w:val="30"/>
        </w:numPr>
        <w:spacing w:before="240"/>
        <w:ind w:left="284"/>
        <w:jc w:val="both"/>
        <w:rPr>
          <w:lang w:val="es-ES_tradnl"/>
        </w:rPr>
      </w:pPr>
      <w:r w:rsidRPr="00FD04DD">
        <w:rPr>
          <w:lang w:val="es-ES_tradnl"/>
        </w:rPr>
        <w:t>Se especificarán los datos del organismo modificado genéticamente o combinación de organismos modificados genéticamente, condiciones y finalidad de la liberación (título del ensayo clínico).</w:t>
      </w:r>
    </w:p>
    <w:p w14:paraId="70461124" w14:textId="77777777" w:rsidR="00FD04DD" w:rsidRPr="00FD04DD" w:rsidRDefault="00FD04DD" w:rsidP="00FD04DD">
      <w:pPr>
        <w:numPr>
          <w:ilvl w:val="0"/>
          <w:numId w:val="30"/>
        </w:numPr>
        <w:spacing w:before="240"/>
        <w:ind w:left="284"/>
        <w:jc w:val="both"/>
        <w:rPr>
          <w:b/>
          <w:lang w:val="es-ES_tradnl"/>
        </w:rPr>
      </w:pPr>
      <w:r w:rsidRPr="00FD04DD">
        <w:rPr>
          <w:b/>
          <w:lang w:val="es-ES_tradnl"/>
        </w:rPr>
        <w:t>TASAS</w:t>
      </w:r>
    </w:p>
    <w:p w14:paraId="4B0C7CC7" w14:textId="77777777" w:rsidR="00FD04DD" w:rsidRPr="00FD04DD" w:rsidRDefault="00FD04DD" w:rsidP="00FD04DD">
      <w:pPr>
        <w:autoSpaceDE w:val="0"/>
        <w:autoSpaceDN w:val="0"/>
        <w:adjustRightInd w:val="0"/>
        <w:spacing w:before="240"/>
        <w:jc w:val="both"/>
      </w:pPr>
      <w:r w:rsidRPr="00FD04DD">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p w14:paraId="391BAAF2" w14:textId="77777777" w:rsidR="00FD04DD" w:rsidRPr="00FD04DD" w:rsidRDefault="00FD04DD" w:rsidP="00FD04DD">
      <w:pPr>
        <w:autoSpaceDE w:val="0"/>
        <w:autoSpaceDN w:val="0"/>
        <w:adjustRightInd w:val="0"/>
        <w:spacing w:before="240"/>
        <w:jc w:val="both"/>
      </w:pPr>
    </w:p>
    <w:p w14:paraId="7579D8C8" w14:textId="77777777" w:rsidR="00FD04DD" w:rsidRPr="00FD04DD" w:rsidRDefault="00FD04DD" w:rsidP="00FD04DD">
      <w:pPr>
        <w:spacing w:before="240"/>
        <w:jc w:val="both"/>
        <w:rPr>
          <w:caps/>
        </w:rPr>
      </w:pPr>
      <w:r w:rsidRPr="00FD04DD">
        <w:rPr>
          <w:b/>
          <w:caps/>
        </w:rPr>
        <w:t>Presentación de la solicitud</w:t>
      </w:r>
    </w:p>
    <w:p w14:paraId="5E7E6CD0" w14:textId="77777777" w:rsidR="00FD04DD" w:rsidRPr="00FD04DD" w:rsidRDefault="00FD04DD" w:rsidP="00FD04DD">
      <w:pPr>
        <w:tabs>
          <w:tab w:val="left" w:pos="9781"/>
          <w:tab w:val="left" w:pos="9923"/>
        </w:tabs>
        <w:spacing w:before="240"/>
        <w:ind w:right="142"/>
        <w:jc w:val="both"/>
        <w:rPr>
          <w:color w:val="0000FF" w:themeColor="hyperlink"/>
          <w:u w:val="single"/>
        </w:rPr>
      </w:pPr>
      <w:r w:rsidRPr="00FD04DD">
        <w:t xml:space="preserve">Cuando la competencia en materia de autorización recaiga en la Administración General del Estado, se deberá presentar la solicitud, vía telemática, al Consejo Interministerial de Organismos Modificados Genéticamente, </w:t>
      </w:r>
      <w:r w:rsidRPr="00FD04DD">
        <w:rPr>
          <w:lang w:val="pt-BR"/>
        </w:rPr>
        <w:t xml:space="preserve">a través de la </w:t>
      </w:r>
      <w:r w:rsidRPr="00FD04DD">
        <w:rPr>
          <w:lang w:val="pt-BR"/>
        </w:rPr>
        <w:fldChar w:fldCharType="begin"/>
      </w:r>
      <w:r w:rsidRPr="00FD04DD">
        <w:rPr>
          <w:lang w:val="pt-BR"/>
        </w:rPr>
        <w:instrText xml:space="preserve"> HYPERLINK "https://sede.mapama.gob.es/portal/site/se/ficha-procedimiento?procedure_id=10&amp;procedure_suborg_responsable=79&amp;by=theme" </w:instrText>
      </w:r>
      <w:r w:rsidRPr="00FD04DD">
        <w:rPr>
          <w:lang w:val="pt-BR"/>
        </w:rPr>
      </w:r>
      <w:r w:rsidRPr="00FD04DD">
        <w:rPr>
          <w:lang w:val="pt-BR"/>
        </w:rPr>
        <w:fldChar w:fldCharType="separate"/>
      </w:r>
      <w:r w:rsidRPr="00FD04DD">
        <w:rPr>
          <w:color w:val="0000FF" w:themeColor="hyperlink"/>
          <w:u w:val="single"/>
          <w:lang w:val="pt-BR"/>
        </w:rPr>
        <w:t>Sede electrónica</w:t>
      </w:r>
      <w:r w:rsidRPr="00FD04DD">
        <w:rPr>
          <w:color w:val="0000FF" w:themeColor="hyperlink"/>
          <w:u w:val="single"/>
        </w:rPr>
        <w:t xml:space="preserve"> del MAPA.</w:t>
      </w:r>
    </w:p>
    <w:p w14:paraId="332140A7" w14:textId="77777777" w:rsidR="00FD04DD" w:rsidRPr="00FD04DD" w:rsidRDefault="00FD04DD" w:rsidP="00FD04DD">
      <w:pPr>
        <w:spacing w:before="240"/>
        <w:jc w:val="both"/>
        <w:rPr>
          <w:b/>
          <w:snapToGrid w:val="0"/>
          <w:u w:val="single"/>
        </w:rPr>
      </w:pPr>
      <w:r w:rsidRPr="00FD04DD">
        <w:rPr>
          <w:lang w:val="pt-BR"/>
        </w:rPr>
        <w:fldChar w:fldCharType="end"/>
      </w:r>
      <w:r w:rsidRPr="00FD04DD">
        <w:rPr>
          <w:b/>
          <w:snapToGrid w:val="0"/>
          <w:u w:val="single"/>
        </w:rPr>
        <w:t>Debe habilitar en Zona Personal de la Sede Electrónica la opción de Notificación Electrónica.</w:t>
      </w:r>
    </w:p>
    <w:p w14:paraId="1DBA1F63" w14:textId="77777777" w:rsidR="00FD04DD" w:rsidRPr="00FD04DD" w:rsidRDefault="00FD04DD" w:rsidP="00FD04DD">
      <w:pPr>
        <w:jc w:val="both"/>
        <w:rPr>
          <w:strike/>
          <w:snapToGrid w:val="0"/>
          <w:sz w:val="18"/>
          <w:szCs w:val="18"/>
        </w:rPr>
      </w:pPr>
    </w:p>
    <w:p w14:paraId="0852CED8" w14:textId="77777777" w:rsidR="00FD04DD" w:rsidRPr="00FD04DD" w:rsidRDefault="00FD04DD" w:rsidP="00FD04DD">
      <w:pPr>
        <w:tabs>
          <w:tab w:val="left" w:pos="9781"/>
          <w:tab w:val="left" w:pos="9923"/>
        </w:tabs>
        <w:spacing w:before="240"/>
        <w:ind w:right="142"/>
        <w:jc w:val="both"/>
        <w:rPr>
          <w:sz w:val="22"/>
        </w:rPr>
      </w:pPr>
    </w:p>
    <w:p w14:paraId="6BD5D895" w14:textId="77777777" w:rsidR="00ED714F" w:rsidRPr="00FD04DD" w:rsidRDefault="00ED714F" w:rsidP="00FD04DD"/>
    <w:sectPr w:rsidR="00ED714F" w:rsidRPr="00FD04DD" w:rsidSect="008119F9">
      <w:headerReference w:type="default" r:id="rId23"/>
      <w:footerReference w:type="default" r:id="rId24"/>
      <w:headerReference w:type="first" r:id="rId25"/>
      <w:footerReference w:type="first" r:id="rId26"/>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FE53" w14:textId="77777777" w:rsidR="00AF17DD" w:rsidRDefault="00AF17DD" w:rsidP="00D50EFF">
      <w:r>
        <w:separator/>
      </w:r>
    </w:p>
  </w:endnote>
  <w:endnote w:type="continuationSeparator" w:id="0">
    <w:p w14:paraId="6E974E46" w14:textId="77777777" w:rsidR="00AF17DD" w:rsidRDefault="00AF17DD" w:rsidP="00D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69601"/>
      <w:docPartObj>
        <w:docPartGallery w:val="Page Numbers (Bottom of Page)"/>
        <w:docPartUnique/>
      </w:docPartObj>
    </w:sdtPr>
    <w:sdtEndPr/>
    <w:sdtContent>
      <w:sdt>
        <w:sdtPr>
          <w:id w:val="1728636285"/>
          <w:docPartObj>
            <w:docPartGallery w:val="Page Numbers (Top of Page)"/>
            <w:docPartUnique/>
          </w:docPartObj>
        </w:sdtPr>
        <w:sdtEndPr/>
        <w:sdtContent>
          <w:p w14:paraId="2A521BDE" w14:textId="77777777" w:rsidR="00805BA6" w:rsidRDefault="00805BA6">
            <w:pPr>
              <w:pStyle w:val="Piedepgina"/>
              <w:jc w:val="center"/>
            </w:pPr>
            <w:r w:rsidRPr="00805BA6">
              <w:rPr>
                <w:sz w:val="18"/>
                <w:szCs w:val="18"/>
              </w:rPr>
              <w:t xml:space="preserve">Página </w:t>
            </w:r>
            <w:r w:rsidRPr="00805BA6">
              <w:rPr>
                <w:bCs/>
                <w:sz w:val="18"/>
                <w:szCs w:val="18"/>
              </w:rPr>
              <w:fldChar w:fldCharType="begin"/>
            </w:r>
            <w:r w:rsidRPr="00805BA6">
              <w:rPr>
                <w:bCs/>
                <w:sz w:val="18"/>
                <w:szCs w:val="18"/>
              </w:rPr>
              <w:instrText>PAGE</w:instrText>
            </w:r>
            <w:r w:rsidRPr="00805BA6">
              <w:rPr>
                <w:bCs/>
                <w:sz w:val="18"/>
                <w:szCs w:val="18"/>
              </w:rPr>
              <w:fldChar w:fldCharType="separate"/>
            </w:r>
            <w:r w:rsidR="00FD04DD">
              <w:rPr>
                <w:bCs/>
                <w:noProof/>
                <w:sz w:val="18"/>
                <w:szCs w:val="18"/>
              </w:rPr>
              <w:t>6</w:t>
            </w:r>
            <w:r w:rsidRPr="00805BA6">
              <w:rPr>
                <w:bCs/>
                <w:sz w:val="18"/>
                <w:szCs w:val="18"/>
              </w:rPr>
              <w:fldChar w:fldCharType="end"/>
            </w:r>
            <w:r w:rsidRPr="00805BA6">
              <w:rPr>
                <w:sz w:val="18"/>
                <w:szCs w:val="18"/>
              </w:rPr>
              <w:t xml:space="preserve"> de </w:t>
            </w:r>
            <w:r w:rsidRPr="00805BA6">
              <w:rPr>
                <w:bCs/>
                <w:sz w:val="18"/>
                <w:szCs w:val="18"/>
              </w:rPr>
              <w:fldChar w:fldCharType="begin"/>
            </w:r>
            <w:r w:rsidRPr="00805BA6">
              <w:rPr>
                <w:bCs/>
                <w:sz w:val="18"/>
                <w:szCs w:val="18"/>
              </w:rPr>
              <w:instrText>NUMPAGES</w:instrText>
            </w:r>
            <w:r w:rsidRPr="00805BA6">
              <w:rPr>
                <w:bCs/>
                <w:sz w:val="18"/>
                <w:szCs w:val="18"/>
              </w:rPr>
              <w:fldChar w:fldCharType="separate"/>
            </w:r>
            <w:r w:rsidR="00FD04DD">
              <w:rPr>
                <w:bCs/>
                <w:noProof/>
                <w:sz w:val="18"/>
                <w:szCs w:val="18"/>
              </w:rPr>
              <w:t>6</w:t>
            </w:r>
            <w:r w:rsidRPr="00805BA6">
              <w:rPr>
                <w:bCs/>
                <w:sz w:val="18"/>
                <w:szCs w:val="18"/>
              </w:rPr>
              <w:fldChar w:fldCharType="end"/>
            </w:r>
          </w:p>
        </w:sdtContent>
      </w:sdt>
    </w:sdtContent>
  </w:sdt>
  <w:p w14:paraId="2B03DECE" w14:textId="77777777" w:rsidR="008119F9" w:rsidRDefault="008119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F51E78" w14:paraId="2E4ABE55" w14:textId="77777777" w:rsidTr="00F51E78">
      <w:trPr>
        <w:gridBefore w:val="1"/>
        <w:wBefore w:w="72" w:type="dxa"/>
        <w:cantSplit/>
      </w:trPr>
      <w:tc>
        <w:tcPr>
          <w:tcW w:w="2529" w:type="dxa"/>
        </w:tcPr>
        <w:p w14:paraId="0D140EA3" w14:textId="56C899B0" w:rsidR="008119F9" w:rsidRPr="00C01EEC" w:rsidRDefault="00C01EEC">
          <w:pPr>
            <w:pStyle w:val="Piedepgina"/>
            <w:rPr>
              <w:sz w:val="16"/>
              <w:szCs w:val="16"/>
            </w:rPr>
          </w:pPr>
          <w:proofErr w:type="spellStart"/>
          <w:r w:rsidRPr="00C01EEC">
            <w:rPr>
              <w:sz w:val="16"/>
              <w:szCs w:val="16"/>
            </w:rPr>
            <w:t>Rev</w:t>
          </w:r>
          <w:proofErr w:type="spellEnd"/>
          <w:r w:rsidRPr="00C01EEC">
            <w:rPr>
              <w:sz w:val="16"/>
              <w:szCs w:val="16"/>
            </w:rPr>
            <w:t xml:space="preserve"> Nov-2024</w:t>
          </w:r>
        </w:p>
      </w:tc>
      <w:tc>
        <w:tcPr>
          <w:tcW w:w="5461" w:type="dxa"/>
        </w:tcPr>
        <w:p w14:paraId="55824E11" w14:textId="77777777" w:rsidR="008119F9" w:rsidRDefault="008119F9">
          <w:pPr>
            <w:pStyle w:val="Piedepgina"/>
          </w:pPr>
        </w:p>
      </w:tc>
      <w:tc>
        <w:tcPr>
          <w:tcW w:w="2124" w:type="dxa"/>
          <w:vMerge w:val="restart"/>
        </w:tcPr>
        <w:p w14:paraId="02F9CDA1" w14:textId="77777777" w:rsidR="008119F9" w:rsidRDefault="00ED714F" w:rsidP="00143850">
          <w:pPr>
            <w:pStyle w:val="Piedepgina"/>
            <w:rPr>
              <w:rFonts w:ascii="Arial" w:hAnsi="Arial"/>
              <w:sz w:val="13"/>
            </w:rPr>
          </w:pPr>
          <w:r>
            <w:rPr>
              <w:rFonts w:ascii="Arial" w:hAnsi="Arial"/>
              <w:sz w:val="13"/>
            </w:rPr>
            <w:t xml:space="preserve">Plaza de San Juan de </w:t>
          </w:r>
          <w:smartTag w:uri="urn:schemas-microsoft-com:office:smarttags" w:element="PersonName">
            <w:smartTagPr>
              <w:attr w:name="ProductID" w:val="la Cruz"/>
            </w:smartTagPr>
            <w:r>
              <w:rPr>
                <w:rFonts w:ascii="Arial" w:hAnsi="Arial"/>
                <w:sz w:val="13"/>
              </w:rPr>
              <w:t>la Cruz</w:t>
            </w:r>
          </w:smartTag>
          <w:r>
            <w:rPr>
              <w:rFonts w:ascii="Arial" w:hAnsi="Arial"/>
              <w:sz w:val="13"/>
            </w:rPr>
            <w:t xml:space="preserve"> s/n 28071 MADRID</w:t>
          </w:r>
        </w:p>
        <w:p w14:paraId="445238BC" w14:textId="77777777" w:rsidR="008119F9" w:rsidRDefault="00ED714F" w:rsidP="00143850">
          <w:pPr>
            <w:pStyle w:val="Piedepgina"/>
            <w:rPr>
              <w:rFonts w:ascii="Arial" w:hAnsi="Arial"/>
              <w:sz w:val="13"/>
            </w:rPr>
          </w:pPr>
          <w:r>
            <w:rPr>
              <w:rFonts w:ascii="Arial" w:hAnsi="Arial"/>
              <w:sz w:val="13"/>
            </w:rPr>
            <w:t>TEL.: 91</w:t>
          </w:r>
          <w:r w:rsidR="007A524A">
            <w:rPr>
              <w:rFonts w:ascii="Arial" w:hAnsi="Arial"/>
              <w:sz w:val="13"/>
            </w:rPr>
            <w:t xml:space="preserve"> 597 5650</w:t>
          </w:r>
        </w:p>
        <w:p w14:paraId="21575453" w14:textId="77777777" w:rsidR="008119F9" w:rsidRDefault="008119F9" w:rsidP="00143850">
          <w:pPr>
            <w:pStyle w:val="Piedepgina"/>
            <w:rPr>
              <w:rFonts w:ascii="Arial" w:hAnsi="Arial"/>
              <w:sz w:val="14"/>
            </w:rPr>
          </w:pPr>
        </w:p>
      </w:tc>
    </w:tr>
    <w:tr w:rsidR="00F51E78" w14:paraId="2D9E372F" w14:textId="77777777" w:rsidTr="00F51E78">
      <w:trPr>
        <w:gridBefore w:val="1"/>
        <w:wBefore w:w="72" w:type="dxa"/>
        <w:cantSplit/>
        <w:trHeight w:hRule="exact" w:val="90"/>
      </w:trPr>
      <w:tc>
        <w:tcPr>
          <w:tcW w:w="7990" w:type="dxa"/>
          <w:gridSpan w:val="2"/>
          <w:vAlign w:val="center"/>
        </w:tcPr>
        <w:p w14:paraId="047495FA" w14:textId="77777777" w:rsidR="008119F9" w:rsidRDefault="008119F9">
          <w:pPr>
            <w:pStyle w:val="Piedepgina"/>
          </w:pPr>
        </w:p>
      </w:tc>
      <w:tc>
        <w:tcPr>
          <w:tcW w:w="2124" w:type="dxa"/>
          <w:vMerge/>
        </w:tcPr>
        <w:p w14:paraId="07AA5C29" w14:textId="77777777" w:rsidR="008119F9" w:rsidRDefault="008119F9">
          <w:pPr>
            <w:pStyle w:val="Piedepgina"/>
          </w:pPr>
        </w:p>
      </w:tc>
    </w:tr>
    <w:tr w:rsidR="00F51E78" w14:paraId="20D84851" w14:textId="77777777" w:rsidTr="00F51E78">
      <w:trPr>
        <w:cantSplit/>
        <w:trHeight w:val="390"/>
      </w:trPr>
      <w:tc>
        <w:tcPr>
          <w:tcW w:w="8062" w:type="dxa"/>
          <w:gridSpan w:val="3"/>
        </w:tcPr>
        <w:p w14:paraId="29B7D8F2" w14:textId="77777777" w:rsidR="008119F9" w:rsidRDefault="008119F9">
          <w:pPr>
            <w:pStyle w:val="Piedepgina"/>
            <w:rPr>
              <w:rFonts w:ascii="Arial" w:hAnsi="Arial"/>
              <w:sz w:val="14"/>
            </w:rPr>
          </w:pPr>
        </w:p>
        <w:p w14:paraId="0D0A91B6" w14:textId="77777777" w:rsidR="008119F9" w:rsidRDefault="008119F9">
          <w:pPr>
            <w:pStyle w:val="Piedepgina"/>
            <w:rPr>
              <w:rFonts w:ascii="Arial" w:hAnsi="Arial"/>
              <w:sz w:val="14"/>
            </w:rPr>
          </w:pPr>
        </w:p>
      </w:tc>
      <w:tc>
        <w:tcPr>
          <w:tcW w:w="2124" w:type="dxa"/>
          <w:vMerge/>
        </w:tcPr>
        <w:p w14:paraId="6984A5C4" w14:textId="77777777" w:rsidR="008119F9" w:rsidRDefault="008119F9">
          <w:pPr>
            <w:pStyle w:val="Piedepgina"/>
          </w:pPr>
        </w:p>
      </w:tc>
    </w:tr>
  </w:tbl>
  <w:p w14:paraId="245B056C" w14:textId="77777777" w:rsidR="008119F9" w:rsidRDefault="008119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6061" w14:textId="77777777" w:rsidR="00AF17DD" w:rsidRDefault="00AF17DD" w:rsidP="00D50EFF">
      <w:r>
        <w:separator/>
      </w:r>
    </w:p>
  </w:footnote>
  <w:footnote w:type="continuationSeparator" w:id="0">
    <w:p w14:paraId="43A8830A" w14:textId="77777777" w:rsidR="00AF17DD" w:rsidRDefault="00AF17DD" w:rsidP="00D50EFF">
      <w:r>
        <w:continuationSeparator/>
      </w:r>
    </w:p>
  </w:footnote>
  <w:footnote w:id="1">
    <w:p w14:paraId="5952AA1A" w14:textId="77777777" w:rsidR="00924D1C" w:rsidRDefault="00924D1C" w:rsidP="00924D1C">
      <w:pPr>
        <w:pStyle w:val="Textonotapie"/>
        <w:jc w:val="both"/>
      </w:pPr>
      <w:r>
        <w:rPr>
          <w:rStyle w:val="Refdenotaalpie"/>
        </w:rPr>
        <w:footnoteRef/>
      </w:r>
      <w:r>
        <w:t xml:space="preserve"> </w:t>
      </w:r>
      <w:r>
        <w:rPr>
          <w:rStyle w:val="Refdenotaalpie"/>
        </w:rPr>
        <w:footnoteRef/>
      </w:r>
      <w:r>
        <w:t xml:space="preserve"> Las dudas o aclaraciones que pudieran requerirse con respecto a las condiciones/criterios de la nota deberán dirigirse al Ministerio de Ciencia, Innovación y Universidades. La respuesta recibida debe incluirse en este apartado.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B4543D" w14:paraId="3B11CE48" w14:textId="77777777">
      <w:trPr>
        <w:gridAfter w:val="1"/>
        <w:wAfter w:w="55" w:type="dxa"/>
        <w:trHeight w:hRule="exact" w:val="989"/>
      </w:trPr>
      <w:tc>
        <w:tcPr>
          <w:tcW w:w="9993" w:type="dxa"/>
        </w:tcPr>
        <w:p w14:paraId="28F155F2" w14:textId="77777777" w:rsidR="008119F9" w:rsidRDefault="00ED714F" w:rsidP="00F51E78">
          <w:pPr>
            <w:pStyle w:val="Encabezado"/>
            <w:jc w:val="right"/>
          </w:pPr>
          <w:r>
            <w:object w:dxaOrig="826" w:dyaOrig="902" w14:anchorId="2E6CE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pt" fillcolor="window">
                <v:imagedata r:id="rId1" o:title=""/>
              </v:shape>
              <o:OLEObject Type="Embed" ProgID="PBrush" ShapeID="_x0000_i1025" DrawAspect="Content" ObjectID="_1792846611" r:id="rId2"/>
            </w:object>
          </w:r>
        </w:p>
      </w:tc>
      <w:tc>
        <w:tcPr>
          <w:tcW w:w="974" w:type="dxa"/>
          <w:gridSpan w:val="2"/>
        </w:tcPr>
        <w:p w14:paraId="4D7AF490" w14:textId="77777777" w:rsidR="008119F9" w:rsidRDefault="008119F9">
          <w:pPr>
            <w:pStyle w:val="Encabezado"/>
          </w:pPr>
        </w:p>
      </w:tc>
      <w:tc>
        <w:tcPr>
          <w:tcW w:w="160" w:type="dxa"/>
          <w:gridSpan w:val="2"/>
        </w:tcPr>
        <w:p w14:paraId="01051561" w14:textId="77777777" w:rsidR="008119F9" w:rsidRDefault="008119F9">
          <w:pPr>
            <w:pStyle w:val="Encabezado"/>
          </w:pPr>
        </w:p>
      </w:tc>
    </w:tr>
    <w:tr w:rsidR="00B4543D" w14:paraId="0B6CB3B9" w14:textId="77777777">
      <w:tc>
        <w:tcPr>
          <w:tcW w:w="9993" w:type="dxa"/>
        </w:tcPr>
        <w:p w14:paraId="352361CC" w14:textId="77777777" w:rsidR="008119F9" w:rsidRDefault="008119F9">
          <w:pPr>
            <w:pStyle w:val="Encabezado"/>
          </w:pPr>
        </w:p>
      </w:tc>
      <w:tc>
        <w:tcPr>
          <w:tcW w:w="160" w:type="dxa"/>
        </w:tcPr>
        <w:p w14:paraId="296B928C" w14:textId="77777777" w:rsidR="008119F9" w:rsidRDefault="008119F9">
          <w:pPr>
            <w:pStyle w:val="Encabezado"/>
          </w:pPr>
        </w:p>
      </w:tc>
      <w:tc>
        <w:tcPr>
          <w:tcW w:w="869" w:type="dxa"/>
          <w:gridSpan w:val="2"/>
          <w:tcBorders>
            <w:top w:val="single" w:sz="4" w:space="0" w:color="auto"/>
          </w:tcBorders>
        </w:tcPr>
        <w:p w14:paraId="1EE1CA9F" w14:textId="77777777" w:rsidR="008119F9" w:rsidRDefault="008119F9">
          <w:pPr>
            <w:pStyle w:val="Encabezado"/>
          </w:pPr>
        </w:p>
      </w:tc>
      <w:tc>
        <w:tcPr>
          <w:tcW w:w="160" w:type="dxa"/>
          <w:gridSpan w:val="2"/>
          <w:tcBorders>
            <w:top w:val="single" w:sz="4" w:space="0" w:color="auto"/>
          </w:tcBorders>
        </w:tcPr>
        <w:p w14:paraId="5726ED5C" w14:textId="77777777" w:rsidR="008119F9" w:rsidRDefault="008119F9">
          <w:pPr>
            <w:pStyle w:val="Encabezado"/>
          </w:pPr>
        </w:p>
      </w:tc>
    </w:tr>
    <w:tr w:rsidR="00B4543D" w14:paraId="32190E55" w14:textId="77777777">
      <w:trPr>
        <w:gridAfter w:val="1"/>
        <w:wAfter w:w="55" w:type="dxa"/>
      </w:trPr>
      <w:tc>
        <w:tcPr>
          <w:tcW w:w="9993" w:type="dxa"/>
        </w:tcPr>
        <w:p w14:paraId="643776C1" w14:textId="77777777" w:rsidR="008119F9" w:rsidRDefault="008119F9">
          <w:pPr>
            <w:pStyle w:val="Encabezado"/>
          </w:pPr>
        </w:p>
      </w:tc>
      <w:tc>
        <w:tcPr>
          <w:tcW w:w="974" w:type="dxa"/>
          <w:gridSpan w:val="2"/>
        </w:tcPr>
        <w:p w14:paraId="3ED3ACF2" w14:textId="77777777" w:rsidR="008119F9" w:rsidRDefault="008119F9">
          <w:pPr>
            <w:pStyle w:val="Encabezado"/>
          </w:pPr>
        </w:p>
      </w:tc>
      <w:tc>
        <w:tcPr>
          <w:tcW w:w="160" w:type="dxa"/>
          <w:gridSpan w:val="2"/>
        </w:tcPr>
        <w:p w14:paraId="599E89CB" w14:textId="77777777" w:rsidR="008119F9" w:rsidRDefault="008119F9">
          <w:pPr>
            <w:pStyle w:val="Encabezado"/>
          </w:pPr>
        </w:p>
      </w:tc>
    </w:tr>
    <w:tr w:rsidR="00B4543D" w14:paraId="13325D9D" w14:textId="77777777">
      <w:trPr>
        <w:gridAfter w:val="1"/>
        <w:wAfter w:w="55" w:type="dxa"/>
      </w:trPr>
      <w:tc>
        <w:tcPr>
          <w:tcW w:w="9993" w:type="dxa"/>
        </w:tcPr>
        <w:p w14:paraId="0647A7B4" w14:textId="77777777" w:rsidR="008119F9" w:rsidRDefault="008119F9">
          <w:pPr>
            <w:pStyle w:val="Encabezado"/>
          </w:pPr>
        </w:p>
      </w:tc>
      <w:tc>
        <w:tcPr>
          <w:tcW w:w="974" w:type="dxa"/>
          <w:gridSpan w:val="2"/>
        </w:tcPr>
        <w:p w14:paraId="05F9492F" w14:textId="77777777" w:rsidR="008119F9" w:rsidRDefault="008119F9">
          <w:pPr>
            <w:pStyle w:val="Encabezado"/>
          </w:pPr>
        </w:p>
      </w:tc>
      <w:tc>
        <w:tcPr>
          <w:tcW w:w="160" w:type="dxa"/>
          <w:gridSpan w:val="2"/>
        </w:tcPr>
        <w:p w14:paraId="47794AAB" w14:textId="77777777" w:rsidR="008119F9" w:rsidRDefault="008119F9">
          <w:pPr>
            <w:pStyle w:val="Encabezado"/>
          </w:pPr>
        </w:p>
      </w:tc>
    </w:tr>
  </w:tbl>
  <w:p w14:paraId="0E3DFB32" w14:textId="77777777" w:rsidR="008119F9" w:rsidRDefault="008119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3A73" w14:textId="77777777" w:rsidR="008119F9" w:rsidRDefault="008119F9" w:rsidP="00027E8A">
    <w:pPr>
      <w:framePr w:w="4152" w:h="466" w:hSpace="141" w:wrap="around" w:vAnchor="page" w:hAnchor="page" w:x="2209" w:y="762"/>
      <w:rPr>
        <w:rFonts w:ascii="Arial" w:hAnsi="Arial"/>
      </w:rPr>
    </w:pPr>
  </w:p>
  <w:p w14:paraId="52641F4C" w14:textId="77777777" w:rsidR="008119F9" w:rsidRDefault="00ED714F" w:rsidP="00027E8A">
    <w:pPr>
      <w:framePr w:w="4152" w:h="466" w:hSpace="141" w:wrap="around" w:vAnchor="page" w:hAnchor="page" w:x="2209" w:y="762"/>
      <w:rPr>
        <w:rFonts w:ascii="Arial" w:hAnsi="Arial"/>
      </w:rPr>
    </w:pPr>
    <w:r>
      <w:rPr>
        <w:rFonts w:ascii="Arial" w:hAnsi="Arial"/>
      </w:rPr>
      <w:t>MINISTERIO</w:t>
    </w:r>
    <w:r w:rsidR="00C44051">
      <w:rPr>
        <w:rFonts w:ascii="Arial" w:hAnsi="Arial"/>
      </w:rPr>
      <w:t xml:space="preserve"> </w:t>
    </w:r>
    <w:r w:rsidR="006D66AB">
      <w:rPr>
        <w:rFonts w:ascii="Arial" w:hAnsi="Arial"/>
      </w:rPr>
      <w:t>PARA LA TRANSICIÓN ECOLÓGICA</w:t>
    </w:r>
    <w:r w:rsidR="00AD3755">
      <w:rPr>
        <w:rFonts w:ascii="Arial" w:hAnsi="Arial"/>
      </w:rPr>
      <w:t xml:space="preserve"> 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467A88" w14:paraId="5839A7A9" w14:textId="77777777" w:rsidTr="00467A88">
      <w:trPr>
        <w:cantSplit/>
        <w:trHeight w:val="178"/>
      </w:trPr>
      <w:tc>
        <w:tcPr>
          <w:tcW w:w="6300" w:type="dxa"/>
          <w:vMerge w:val="restart"/>
        </w:tcPr>
        <w:p w14:paraId="6611986C" w14:textId="77777777" w:rsidR="008119F9" w:rsidRDefault="008119F9">
          <w:pPr>
            <w:pStyle w:val="Encabezado"/>
            <w:spacing w:line="120" w:lineRule="atLeast"/>
          </w:pPr>
        </w:p>
        <w:p w14:paraId="4C116411" w14:textId="77777777" w:rsidR="008119F9" w:rsidRDefault="00ED714F">
          <w:pPr>
            <w:pStyle w:val="Encabezado"/>
            <w:spacing w:line="120" w:lineRule="atLeast"/>
            <w:rPr>
              <w:rFonts w:ascii="Arial Narrow-SM" w:hAnsi="Arial Narrow-SM"/>
              <w:position w:val="12"/>
              <w:sz w:val="230"/>
            </w:rPr>
          </w:pPr>
          <w:r>
            <w:object w:dxaOrig="939" w:dyaOrig="952" w14:anchorId="24368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47.25pt">
                <v:imagedata r:id="rId1" o:title=""/>
              </v:shape>
              <o:OLEObject Type="Embed" ProgID="PBrush" ShapeID="_x0000_i1026" DrawAspect="Content" ObjectID="_1792846612" r:id="rId2"/>
            </w:object>
          </w:r>
          <w:r>
            <w:t xml:space="preserve"> </w:t>
          </w:r>
        </w:p>
      </w:tc>
      <w:tc>
        <w:tcPr>
          <w:tcW w:w="20" w:type="dxa"/>
        </w:tcPr>
        <w:p w14:paraId="5238AB2E" w14:textId="77777777" w:rsidR="008119F9" w:rsidRDefault="008119F9">
          <w:pPr>
            <w:pStyle w:val="Encabezado"/>
            <w:rPr>
              <w:rFonts w:ascii="Arial" w:hAnsi="Arial"/>
              <w:sz w:val="14"/>
            </w:rPr>
          </w:pPr>
        </w:p>
      </w:tc>
      <w:tc>
        <w:tcPr>
          <w:tcW w:w="3760" w:type="dxa"/>
        </w:tcPr>
        <w:p w14:paraId="630BD6BB" w14:textId="77777777" w:rsidR="008119F9" w:rsidRDefault="008119F9">
          <w:pPr>
            <w:pStyle w:val="Encabezado"/>
            <w:spacing w:line="160" w:lineRule="exact"/>
            <w:rPr>
              <w:rFonts w:ascii="Arial" w:hAnsi="Arial"/>
              <w:sz w:val="14"/>
            </w:rPr>
          </w:pPr>
        </w:p>
      </w:tc>
    </w:tr>
    <w:tr w:rsidR="00467A88" w14:paraId="31DEECF6" w14:textId="77777777" w:rsidTr="004C4AC2">
      <w:trPr>
        <w:cantSplit/>
        <w:trHeight w:val="543"/>
      </w:trPr>
      <w:tc>
        <w:tcPr>
          <w:tcW w:w="6300" w:type="dxa"/>
          <w:vMerge/>
        </w:tcPr>
        <w:p w14:paraId="36E1F588" w14:textId="77777777" w:rsidR="008119F9" w:rsidRDefault="008119F9">
          <w:pPr>
            <w:pStyle w:val="Encabezado"/>
            <w:spacing w:line="120" w:lineRule="atLeast"/>
            <w:rPr>
              <w:rFonts w:ascii="Arial Narrow-SM" w:hAnsi="Arial Narrow-SM"/>
              <w:position w:val="12"/>
              <w:sz w:val="230"/>
            </w:rPr>
          </w:pPr>
        </w:p>
      </w:tc>
      <w:tc>
        <w:tcPr>
          <w:tcW w:w="20" w:type="dxa"/>
          <w:vMerge w:val="restart"/>
        </w:tcPr>
        <w:p w14:paraId="159534E8" w14:textId="77777777" w:rsidR="008119F9" w:rsidRDefault="008119F9">
          <w:pPr>
            <w:pStyle w:val="Encabezado"/>
            <w:rPr>
              <w:rFonts w:ascii="Arial" w:hAnsi="Arial"/>
              <w:sz w:val="14"/>
            </w:rPr>
          </w:pPr>
        </w:p>
      </w:tc>
      <w:tc>
        <w:tcPr>
          <w:tcW w:w="3760" w:type="dxa"/>
          <w:shd w:val="pct12" w:color="auto" w:fill="FFFFFF"/>
        </w:tcPr>
        <w:p w14:paraId="181B5B3C" w14:textId="77777777" w:rsidR="008119F9" w:rsidRDefault="008119F9">
          <w:pPr>
            <w:pStyle w:val="Encabezado"/>
            <w:shd w:val="pct12" w:color="auto" w:fill="FFFFFF"/>
            <w:spacing w:line="160" w:lineRule="exact"/>
            <w:rPr>
              <w:rFonts w:ascii="Arial" w:hAnsi="Arial"/>
              <w:sz w:val="14"/>
            </w:rPr>
          </w:pPr>
        </w:p>
        <w:p w14:paraId="6C87D40D" w14:textId="77777777" w:rsidR="008119F9" w:rsidRDefault="00ED714F" w:rsidP="00C44051">
          <w:pPr>
            <w:pStyle w:val="Encabezado"/>
            <w:shd w:val="pct12" w:color="auto" w:fill="FFFFFF"/>
            <w:spacing w:line="160" w:lineRule="exact"/>
            <w:rPr>
              <w:rFonts w:ascii="Arial" w:hAnsi="Arial"/>
              <w:sz w:val="14"/>
            </w:rPr>
          </w:pPr>
          <w:r>
            <w:rPr>
              <w:rFonts w:ascii="Arial" w:hAnsi="Arial"/>
              <w:sz w:val="14"/>
            </w:rPr>
            <w:t xml:space="preserve">DIRECCION </w:t>
          </w:r>
          <w:r w:rsidR="00F628CB">
            <w:rPr>
              <w:rFonts w:ascii="Arial" w:hAnsi="Arial"/>
              <w:sz w:val="14"/>
            </w:rPr>
            <w:t xml:space="preserve">GENERAL DE </w:t>
          </w:r>
          <w:r w:rsidR="00C44051">
            <w:rPr>
              <w:rFonts w:ascii="Arial" w:hAnsi="Arial"/>
              <w:sz w:val="14"/>
            </w:rPr>
            <w:t>CALIDAD</w:t>
          </w:r>
          <w:r w:rsidR="00F628CB">
            <w:rPr>
              <w:rFonts w:ascii="Arial" w:hAnsi="Arial"/>
              <w:sz w:val="14"/>
            </w:rPr>
            <w:t xml:space="preserve"> Y EVALUACIÓN</w:t>
          </w:r>
          <w:r w:rsidR="00C44051">
            <w:rPr>
              <w:rFonts w:ascii="Arial" w:hAnsi="Arial"/>
              <w:sz w:val="14"/>
            </w:rPr>
            <w:t xml:space="preserve"> AMBIENTAL</w:t>
          </w:r>
        </w:p>
      </w:tc>
    </w:tr>
    <w:tr w:rsidR="00467A88" w14:paraId="775F66A8" w14:textId="77777777" w:rsidTr="007008F3">
      <w:trPr>
        <w:cantSplit/>
        <w:trHeight w:val="536"/>
      </w:trPr>
      <w:tc>
        <w:tcPr>
          <w:tcW w:w="6300" w:type="dxa"/>
          <w:vMerge/>
        </w:tcPr>
        <w:p w14:paraId="5035651E" w14:textId="77777777" w:rsidR="008119F9" w:rsidRDefault="008119F9">
          <w:pPr>
            <w:pStyle w:val="Encabezado"/>
            <w:spacing w:line="120" w:lineRule="atLeast"/>
            <w:rPr>
              <w:rFonts w:ascii="Arial Narrow-SM" w:hAnsi="Arial Narrow-SM"/>
              <w:position w:val="12"/>
              <w:sz w:val="230"/>
            </w:rPr>
          </w:pPr>
        </w:p>
      </w:tc>
      <w:tc>
        <w:tcPr>
          <w:tcW w:w="20" w:type="dxa"/>
          <w:vMerge/>
        </w:tcPr>
        <w:p w14:paraId="2B75223E" w14:textId="77777777" w:rsidR="008119F9" w:rsidRDefault="008119F9">
          <w:pPr>
            <w:pStyle w:val="Encabezado"/>
            <w:rPr>
              <w:rFonts w:ascii="Arial" w:hAnsi="Arial"/>
              <w:sz w:val="14"/>
            </w:rPr>
          </w:pPr>
        </w:p>
      </w:tc>
      <w:tc>
        <w:tcPr>
          <w:tcW w:w="3760" w:type="dxa"/>
        </w:tcPr>
        <w:p w14:paraId="47AF5F0B" w14:textId="77777777" w:rsidR="008119F9" w:rsidRDefault="008119F9">
          <w:pPr>
            <w:pStyle w:val="Encabezado"/>
            <w:spacing w:line="160" w:lineRule="exact"/>
            <w:rPr>
              <w:rFonts w:ascii="Arial" w:hAnsi="Arial"/>
              <w:sz w:val="14"/>
            </w:rPr>
          </w:pPr>
        </w:p>
        <w:p w14:paraId="2DDDFD84" w14:textId="77777777" w:rsidR="008119F9" w:rsidRDefault="00ED714F">
          <w:pPr>
            <w:pStyle w:val="Encabezado"/>
            <w:spacing w:line="160" w:lineRule="exact"/>
            <w:rPr>
              <w:rFonts w:ascii="Arial" w:hAnsi="Arial"/>
              <w:sz w:val="14"/>
            </w:rPr>
          </w:pPr>
          <w:r>
            <w:rPr>
              <w:rFonts w:ascii="Arial" w:hAnsi="Arial"/>
              <w:sz w:val="14"/>
            </w:rPr>
            <w:t>Comisión Nacional de Bioseguridad</w:t>
          </w:r>
        </w:p>
        <w:p w14:paraId="38538699" w14:textId="77777777" w:rsidR="008119F9" w:rsidRDefault="008119F9">
          <w:pPr>
            <w:pStyle w:val="Encabezado"/>
            <w:spacing w:line="160" w:lineRule="exact"/>
            <w:rPr>
              <w:rFonts w:ascii="Arial" w:hAnsi="Arial"/>
              <w:sz w:val="14"/>
            </w:rPr>
          </w:pPr>
        </w:p>
      </w:tc>
    </w:tr>
  </w:tbl>
  <w:p w14:paraId="21F23B63" w14:textId="77777777" w:rsidR="008119F9" w:rsidRDefault="008119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5F2"/>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B0295"/>
    <w:multiLevelType w:val="hybridMultilevel"/>
    <w:tmpl w:val="6D5E5016"/>
    <w:lvl w:ilvl="0" w:tplc="831A0E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43845"/>
    <w:multiLevelType w:val="hybridMultilevel"/>
    <w:tmpl w:val="FF4A4990"/>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E4DD0"/>
    <w:multiLevelType w:val="multilevel"/>
    <w:tmpl w:val="074C4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2344B"/>
    <w:multiLevelType w:val="hybridMultilevel"/>
    <w:tmpl w:val="A57AAE16"/>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2453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B09D8"/>
    <w:multiLevelType w:val="hybridMultilevel"/>
    <w:tmpl w:val="BBA8C764"/>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4118E7"/>
    <w:multiLevelType w:val="multilevel"/>
    <w:tmpl w:val="A97A51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73699E"/>
    <w:multiLevelType w:val="hybridMultilevel"/>
    <w:tmpl w:val="55E6E798"/>
    <w:lvl w:ilvl="0" w:tplc="07D6049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990B2A"/>
    <w:multiLevelType w:val="multilevel"/>
    <w:tmpl w:val="C440881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925" w:hanging="360"/>
      </w:pPr>
      <w:rPr>
        <w:rFonts w:ascii="Courier New" w:hAnsi="Courier New" w:cs="Courier New" w:hint="default"/>
      </w:rPr>
    </w:lvl>
    <w:lvl w:ilvl="2" w:tentative="1">
      <w:start w:val="1"/>
      <w:numFmt w:val="bullet"/>
      <w:lvlText w:val=""/>
      <w:lvlJc w:val="left"/>
      <w:pPr>
        <w:ind w:left="2645" w:hanging="360"/>
      </w:pPr>
      <w:rPr>
        <w:rFonts w:ascii="Wingdings" w:hAnsi="Wingdings" w:hint="default"/>
      </w:rPr>
    </w:lvl>
    <w:lvl w:ilvl="3" w:tentative="1">
      <w:start w:val="1"/>
      <w:numFmt w:val="bullet"/>
      <w:lvlText w:val=""/>
      <w:lvlJc w:val="left"/>
      <w:pPr>
        <w:ind w:left="3365" w:hanging="360"/>
      </w:pPr>
      <w:rPr>
        <w:rFonts w:ascii="Symbol" w:hAnsi="Symbol" w:hint="default"/>
      </w:rPr>
    </w:lvl>
    <w:lvl w:ilvl="4" w:tentative="1">
      <w:start w:val="1"/>
      <w:numFmt w:val="bullet"/>
      <w:lvlText w:val="o"/>
      <w:lvlJc w:val="left"/>
      <w:pPr>
        <w:ind w:left="4085" w:hanging="360"/>
      </w:pPr>
      <w:rPr>
        <w:rFonts w:ascii="Courier New" w:hAnsi="Courier New" w:cs="Courier New" w:hint="default"/>
      </w:rPr>
    </w:lvl>
    <w:lvl w:ilvl="5" w:tentative="1">
      <w:start w:val="1"/>
      <w:numFmt w:val="bullet"/>
      <w:lvlText w:val=""/>
      <w:lvlJc w:val="left"/>
      <w:pPr>
        <w:ind w:left="4805" w:hanging="360"/>
      </w:pPr>
      <w:rPr>
        <w:rFonts w:ascii="Wingdings" w:hAnsi="Wingdings" w:hint="default"/>
      </w:rPr>
    </w:lvl>
    <w:lvl w:ilvl="6" w:tentative="1">
      <w:start w:val="1"/>
      <w:numFmt w:val="bullet"/>
      <w:lvlText w:val=""/>
      <w:lvlJc w:val="left"/>
      <w:pPr>
        <w:ind w:left="5525" w:hanging="360"/>
      </w:pPr>
      <w:rPr>
        <w:rFonts w:ascii="Symbol" w:hAnsi="Symbol" w:hint="default"/>
      </w:rPr>
    </w:lvl>
    <w:lvl w:ilvl="7" w:tentative="1">
      <w:start w:val="1"/>
      <w:numFmt w:val="bullet"/>
      <w:lvlText w:val="o"/>
      <w:lvlJc w:val="left"/>
      <w:pPr>
        <w:ind w:left="6245" w:hanging="360"/>
      </w:pPr>
      <w:rPr>
        <w:rFonts w:ascii="Courier New" w:hAnsi="Courier New" w:cs="Courier New" w:hint="default"/>
      </w:rPr>
    </w:lvl>
    <w:lvl w:ilvl="8" w:tentative="1">
      <w:start w:val="1"/>
      <w:numFmt w:val="bullet"/>
      <w:lvlText w:val=""/>
      <w:lvlJc w:val="left"/>
      <w:pPr>
        <w:ind w:left="6965" w:hanging="360"/>
      </w:pPr>
      <w:rPr>
        <w:rFonts w:ascii="Wingdings" w:hAnsi="Wingdings" w:hint="default"/>
      </w:rPr>
    </w:lvl>
  </w:abstractNum>
  <w:abstractNum w:abstractNumId="11" w15:restartNumberingAfterBreak="0">
    <w:nsid w:val="3BC42128"/>
    <w:multiLevelType w:val="hybridMultilevel"/>
    <w:tmpl w:val="516E4B68"/>
    <w:lvl w:ilvl="0" w:tplc="8B98AD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467E29"/>
    <w:multiLevelType w:val="hybridMultilevel"/>
    <w:tmpl w:val="6BB80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8B68D5"/>
    <w:multiLevelType w:val="hybridMultilevel"/>
    <w:tmpl w:val="125A6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3A2923"/>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B00E60"/>
    <w:multiLevelType w:val="hybridMultilevel"/>
    <w:tmpl w:val="6110FB6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AF57CE"/>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12143C"/>
    <w:multiLevelType w:val="hybridMultilevel"/>
    <w:tmpl w:val="0964951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0175FE"/>
    <w:multiLevelType w:val="hybridMultilevel"/>
    <w:tmpl w:val="1EA60A78"/>
    <w:lvl w:ilvl="0" w:tplc="07D60494">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2D5109"/>
    <w:multiLevelType w:val="hybridMultilevel"/>
    <w:tmpl w:val="0E8A0B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301014"/>
    <w:multiLevelType w:val="hybridMultilevel"/>
    <w:tmpl w:val="1340F5A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F46DFD"/>
    <w:multiLevelType w:val="hybridMultilevel"/>
    <w:tmpl w:val="860C0B2C"/>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AC750F"/>
    <w:multiLevelType w:val="multilevel"/>
    <w:tmpl w:val="2C0E91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4D67B9"/>
    <w:multiLevelType w:val="hybridMultilevel"/>
    <w:tmpl w:val="201E83D0"/>
    <w:lvl w:ilvl="0" w:tplc="628C2F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685433D7"/>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C01C96"/>
    <w:multiLevelType w:val="hybridMultilevel"/>
    <w:tmpl w:val="949CB670"/>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0729AE"/>
    <w:multiLevelType w:val="hybridMultilevel"/>
    <w:tmpl w:val="6686A4C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346050"/>
    <w:multiLevelType w:val="hybridMultilevel"/>
    <w:tmpl w:val="5E3808B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CE224D"/>
    <w:multiLevelType w:val="hybridMultilevel"/>
    <w:tmpl w:val="97C02580"/>
    <w:lvl w:ilvl="0" w:tplc="8B98ADA2">
      <w:start w:val="1"/>
      <w:numFmt w:val="bullet"/>
      <w:lvlText w:val="-"/>
      <w:lvlJc w:val="left"/>
      <w:pPr>
        <w:ind w:left="2880" w:hanging="360"/>
      </w:pPr>
      <w:rPr>
        <w:rFonts w:ascii="Arial" w:eastAsia="Times New Roman" w:hAnsi="Aria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start w:val="1"/>
      <w:numFmt w:val="bullet"/>
      <w:lvlText w:val="o"/>
      <w:lvlJc w:val="left"/>
      <w:pPr>
        <w:ind w:left="5760" w:hanging="360"/>
      </w:pPr>
      <w:rPr>
        <w:rFonts w:ascii="Courier New" w:hAnsi="Courier New" w:hint="default"/>
      </w:rPr>
    </w:lvl>
    <w:lvl w:ilvl="5" w:tplc="0C0A0005">
      <w:start w:val="1"/>
      <w:numFmt w:val="bullet"/>
      <w:lvlText w:val=""/>
      <w:lvlJc w:val="left"/>
      <w:pPr>
        <w:ind w:left="6480" w:hanging="360"/>
      </w:pPr>
      <w:rPr>
        <w:rFonts w:ascii="Wingdings" w:hAnsi="Wingdings" w:hint="default"/>
      </w:rPr>
    </w:lvl>
    <w:lvl w:ilvl="6" w:tplc="0C0A0001">
      <w:start w:val="1"/>
      <w:numFmt w:val="bullet"/>
      <w:lvlText w:val=""/>
      <w:lvlJc w:val="left"/>
      <w:pPr>
        <w:ind w:left="7200" w:hanging="360"/>
      </w:pPr>
      <w:rPr>
        <w:rFonts w:ascii="Symbol" w:hAnsi="Symbol" w:hint="default"/>
      </w:rPr>
    </w:lvl>
    <w:lvl w:ilvl="7" w:tplc="0C0A0003">
      <w:start w:val="1"/>
      <w:numFmt w:val="bullet"/>
      <w:lvlText w:val="o"/>
      <w:lvlJc w:val="left"/>
      <w:pPr>
        <w:ind w:left="7920" w:hanging="360"/>
      </w:pPr>
      <w:rPr>
        <w:rFonts w:ascii="Courier New" w:hAnsi="Courier New" w:hint="default"/>
      </w:rPr>
    </w:lvl>
    <w:lvl w:ilvl="8" w:tplc="0C0A0005">
      <w:start w:val="1"/>
      <w:numFmt w:val="bullet"/>
      <w:lvlText w:val=""/>
      <w:lvlJc w:val="left"/>
      <w:pPr>
        <w:ind w:left="8640" w:hanging="360"/>
      </w:pPr>
      <w:rPr>
        <w:rFonts w:ascii="Wingdings" w:hAnsi="Wingdings" w:hint="default"/>
      </w:rPr>
    </w:lvl>
  </w:abstractNum>
  <w:abstractNum w:abstractNumId="30"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num w:numId="1" w16cid:durableId="154148441">
    <w:abstractNumId w:val="29"/>
  </w:num>
  <w:num w:numId="2" w16cid:durableId="141507137">
    <w:abstractNumId w:val="10"/>
  </w:num>
  <w:num w:numId="3" w16cid:durableId="1287471755">
    <w:abstractNumId w:val="11"/>
  </w:num>
  <w:num w:numId="4" w16cid:durableId="1837261074">
    <w:abstractNumId w:val="4"/>
  </w:num>
  <w:num w:numId="5" w16cid:durableId="62483810">
    <w:abstractNumId w:val="5"/>
  </w:num>
  <w:num w:numId="6" w16cid:durableId="1315573808">
    <w:abstractNumId w:val="12"/>
  </w:num>
  <w:num w:numId="7" w16cid:durableId="1962877377">
    <w:abstractNumId w:val="20"/>
  </w:num>
  <w:num w:numId="8" w16cid:durableId="728724620">
    <w:abstractNumId w:val="21"/>
  </w:num>
  <w:num w:numId="9" w16cid:durableId="734085789">
    <w:abstractNumId w:val="15"/>
  </w:num>
  <w:num w:numId="10" w16cid:durableId="703944291">
    <w:abstractNumId w:val="28"/>
  </w:num>
  <w:num w:numId="11" w16cid:durableId="733427257">
    <w:abstractNumId w:val="6"/>
  </w:num>
  <w:num w:numId="12" w16cid:durableId="778529848">
    <w:abstractNumId w:val="2"/>
  </w:num>
  <w:num w:numId="13" w16cid:durableId="252591506">
    <w:abstractNumId w:val="27"/>
  </w:num>
  <w:num w:numId="14" w16cid:durableId="1650480343">
    <w:abstractNumId w:val="26"/>
  </w:num>
  <w:num w:numId="15" w16cid:durableId="604197035">
    <w:abstractNumId w:val="17"/>
  </w:num>
  <w:num w:numId="16" w16cid:durableId="1776631006">
    <w:abstractNumId w:val="16"/>
  </w:num>
  <w:num w:numId="17" w16cid:durableId="783114216">
    <w:abstractNumId w:val="1"/>
  </w:num>
  <w:num w:numId="18" w16cid:durableId="262420061">
    <w:abstractNumId w:val="22"/>
  </w:num>
  <w:num w:numId="19" w16cid:durableId="1569849709">
    <w:abstractNumId w:val="23"/>
  </w:num>
  <w:num w:numId="20" w16cid:durableId="244800790">
    <w:abstractNumId w:val="18"/>
  </w:num>
  <w:num w:numId="21" w16cid:durableId="1865703318">
    <w:abstractNumId w:val="13"/>
  </w:num>
  <w:num w:numId="22" w16cid:durableId="1930382528">
    <w:abstractNumId w:val="0"/>
  </w:num>
  <w:num w:numId="23" w16cid:durableId="1774016527">
    <w:abstractNumId w:val="9"/>
  </w:num>
  <w:num w:numId="24" w16cid:durableId="590093011">
    <w:abstractNumId w:val="8"/>
  </w:num>
  <w:num w:numId="25" w16cid:durableId="397477651">
    <w:abstractNumId w:val="25"/>
  </w:num>
  <w:num w:numId="26" w16cid:durableId="1678117904">
    <w:abstractNumId w:val="19"/>
  </w:num>
  <w:num w:numId="27" w16cid:durableId="885140921">
    <w:abstractNumId w:val="14"/>
  </w:num>
  <w:num w:numId="28" w16cid:durableId="982849677">
    <w:abstractNumId w:val="3"/>
  </w:num>
  <w:num w:numId="29" w16cid:durableId="2045403869">
    <w:abstractNumId w:val="24"/>
  </w:num>
  <w:num w:numId="30" w16cid:durableId="1254583531">
    <w:abstractNumId w:val="7"/>
  </w:num>
  <w:num w:numId="31" w16cid:durableId="16067634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proofState w:spelling="clean" w:grammar="clean"/>
  <w:documentProtection w:edit="readOnly" w:enforcement="1" w:cryptProviderType="rsaAES" w:cryptAlgorithmClass="hash" w:cryptAlgorithmType="typeAny" w:cryptAlgorithmSid="14" w:cryptSpinCount="100000" w:hash="7AZJ7Px0NFK+iD1/fh3DF2XEgRQq6clu24o87rk9nqQ0jcsp+fP9JPaDmkD+XTZZXH8dEr2O93VtPeSJeCnwFg==" w:salt="kGFEzi3SlWlFpcB5LJnyT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14F"/>
    <w:rsid w:val="00045AB7"/>
    <w:rsid w:val="000553DC"/>
    <w:rsid w:val="001A5AD4"/>
    <w:rsid w:val="001C42A6"/>
    <w:rsid w:val="001D5343"/>
    <w:rsid w:val="001D5DCD"/>
    <w:rsid w:val="001E77F9"/>
    <w:rsid w:val="001F2FFA"/>
    <w:rsid w:val="00226B53"/>
    <w:rsid w:val="002358EE"/>
    <w:rsid w:val="00271BAF"/>
    <w:rsid w:val="00357C96"/>
    <w:rsid w:val="00395A67"/>
    <w:rsid w:val="003C19C7"/>
    <w:rsid w:val="003D15F7"/>
    <w:rsid w:val="00440AF3"/>
    <w:rsid w:val="004706E7"/>
    <w:rsid w:val="005A5BAC"/>
    <w:rsid w:val="005C774F"/>
    <w:rsid w:val="0062049F"/>
    <w:rsid w:val="00631686"/>
    <w:rsid w:val="006B7F41"/>
    <w:rsid w:val="006D66AB"/>
    <w:rsid w:val="00767E25"/>
    <w:rsid w:val="007755BF"/>
    <w:rsid w:val="0078137C"/>
    <w:rsid w:val="00784117"/>
    <w:rsid w:val="007A524A"/>
    <w:rsid w:val="007D6466"/>
    <w:rsid w:val="00805BA6"/>
    <w:rsid w:val="008119F9"/>
    <w:rsid w:val="00823593"/>
    <w:rsid w:val="00847D62"/>
    <w:rsid w:val="008D616B"/>
    <w:rsid w:val="00900034"/>
    <w:rsid w:val="00924D1C"/>
    <w:rsid w:val="009712CA"/>
    <w:rsid w:val="00996268"/>
    <w:rsid w:val="009F41F5"/>
    <w:rsid w:val="009F6761"/>
    <w:rsid w:val="00A24096"/>
    <w:rsid w:val="00A414A4"/>
    <w:rsid w:val="00AD3755"/>
    <w:rsid w:val="00AF17DD"/>
    <w:rsid w:val="00AF77C7"/>
    <w:rsid w:val="00B34A31"/>
    <w:rsid w:val="00B43B60"/>
    <w:rsid w:val="00B67951"/>
    <w:rsid w:val="00B90E93"/>
    <w:rsid w:val="00B96CCE"/>
    <w:rsid w:val="00BA6D1C"/>
    <w:rsid w:val="00BE1223"/>
    <w:rsid w:val="00BF6D9C"/>
    <w:rsid w:val="00C01EEC"/>
    <w:rsid w:val="00C44051"/>
    <w:rsid w:val="00CD076D"/>
    <w:rsid w:val="00CD3BA8"/>
    <w:rsid w:val="00CE0D26"/>
    <w:rsid w:val="00D41F19"/>
    <w:rsid w:val="00D50EFF"/>
    <w:rsid w:val="00D9654D"/>
    <w:rsid w:val="00DA60F5"/>
    <w:rsid w:val="00DB7E79"/>
    <w:rsid w:val="00E05424"/>
    <w:rsid w:val="00E46DEB"/>
    <w:rsid w:val="00E50CA2"/>
    <w:rsid w:val="00ED714F"/>
    <w:rsid w:val="00F01C8C"/>
    <w:rsid w:val="00F628CB"/>
    <w:rsid w:val="00FD0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DE1EA3D"/>
  <w15:docId w15:val="{A90B016D-EB3F-4B74-8DEE-AD3668B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4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26B53"/>
    <w:pPr>
      <w:keepNext/>
      <w:autoSpaceDE w:val="0"/>
      <w:autoSpaceDN w:val="0"/>
      <w:jc w:val="center"/>
      <w:outlineLvl w:val="0"/>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714F"/>
    <w:pPr>
      <w:tabs>
        <w:tab w:val="center" w:pos="4252"/>
        <w:tab w:val="right" w:pos="8504"/>
      </w:tabs>
    </w:pPr>
  </w:style>
  <w:style w:type="character" w:customStyle="1" w:styleId="EncabezadoCar">
    <w:name w:val="Encabezado Car"/>
    <w:basedOn w:val="Fuentedeprrafopredeter"/>
    <w:link w:val="Encabezado"/>
    <w:rsid w:val="00ED7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D714F"/>
    <w:pPr>
      <w:tabs>
        <w:tab w:val="center" w:pos="4252"/>
        <w:tab w:val="right" w:pos="8504"/>
      </w:tabs>
    </w:pPr>
  </w:style>
  <w:style w:type="character" w:customStyle="1" w:styleId="PiedepginaCar">
    <w:name w:val="Pie de página Car"/>
    <w:basedOn w:val="Fuentedeprrafopredeter"/>
    <w:link w:val="Piedepgina"/>
    <w:uiPriority w:val="99"/>
    <w:rsid w:val="00ED714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1C8C"/>
    <w:pPr>
      <w:ind w:left="708"/>
    </w:pPr>
  </w:style>
  <w:style w:type="character" w:customStyle="1" w:styleId="Ttulo1Car">
    <w:name w:val="Título 1 Car"/>
    <w:basedOn w:val="Fuentedeprrafopredeter"/>
    <w:link w:val="Ttulo1"/>
    <w:rsid w:val="00226B53"/>
    <w:rPr>
      <w:rFonts w:ascii="Arial" w:eastAsia="Times New Roman" w:hAnsi="Arial" w:cs="Arial"/>
      <w:b/>
      <w:bCs/>
      <w:sz w:val="16"/>
      <w:szCs w:val="16"/>
      <w:lang w:eastAsia="es-ES"/>
    </w:rPr>
  </w:style>
  <w:style w:type="paragraph" w:styleId="Textoindependiente2">
    <w:name w:val="Body Text 2"/>
    <w:basedOn w:val="Normal"/>
    <w:link w:val="Textoindependiente2Car"/>
    <w:rsid w:val="00226B53"/>
    <w:pPr>
      <w:jc w:val="both"/>
    </w:pPr>
    <w:rPr>
      <w:sz w:val="22"/>
      <w:lang w:val="es-ES_tradnl"/>
    </w:rPr>
  </w:style>
  <w:style w:type="character" w:customStyle="1" w:styleId="Textoindependiente2Car">
    <w:name w:val="Texto independiente 2 Car"/>
    <w:basedOn w:val="Fuentedeprrafopredeter"/>
    <w:link w:val="Textoindependiente2"/>
    <w:rsid w:val="00226B53"/>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semiHidden/>
    <w:unhideWhenUsed/>
    <w:rsid w:val="001D5DCD"/>
  </w:style>
  <w:style w:type="character" w:customStyle="1" w:styleId="TextonotapieCar">
    <w:name w:val="Texto nota pie Car"/>
    <w:basedOn w:val="Fuentedeprrafopredeter"/>
    <w:link w:val="Textonotapie"/>
    <w:uiPriority w:val="99"/>
    <w:semiHidden/>
    <w:rsid w:val="001D5DC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5DCD"/>
    <w:rPr>
      <w:vertAlign w:val="superscript"/>
    </w:rPr>
  </w:style>
  <w:style w:type="table" w:styleId="Tablaconcuadrcula">
    <w:name w:val="Table Grid"/>
    <w:basedOn w:val="Tablanormal"/>
    <w:uiPriority w:val="59"/>
    <w:rsid w:val="001D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1D5DCD"/>
  </w:style>
  <w:style w:type="paragraph" w:customStyle="1" w:styleId="Default">
    <w:name w:val="Default"/>
    <w:rsid w:val="001D5D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DCD"/>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767E25"/>
    <w:rPr>
      <w:color w:val="0000FF" w:themeColor="hyperlink"/>
      <w:u w:val="single"/>
    </w:rPr>
  </w:style>
  <w:style w:type="paragraph" w:styleId="Revisin">
    <w:name w:val="Revision"/>
    <w:hidden/>
    <w:uiPriority w:val="99"/>
    <w:semiHidden/>
    <w:rsid w:val="00395A67"/>
    <w:pPr>
      <w:spacing w:after="0" w:line="240" w:lineRule="auto"/>
    </w:pPr>
    <w:rPr>
      <w:rFonts w:ascii="Times New Roman" w:eastAsia="Times New Roman" w:hAnsi="Times New Roman" w:cs="Times New Roman"/>
      <w:sz w:val="20"/>
      <w:szCs w:val="20"/>
      <w:lang w:eastAsia="es-ES"/>
    </w:rPr>
  </w:style>
  <w:style w:type="character" w:styleId="Mencinsinresolver">
    <w:name w:val="Unresolved Mention"/>
    <w:basedOn w:val="Fuentedeprrafopredeter"/>
    <w:uiPriority w:val="99"/>
    <w:semiHidden/>
    <w:unhideWhenUsed/>
    <w:rsid w:val="009F41F5"/>
    <w:rPr>
      <w:color w:val="605E5C"/>
      <w:shd w:val="clear" w:color="auto" w:fill="E1DFDD"/>
    </w:rPr>
  </w:style>
  <w:style w:type="paragraph" w:styleId="Sangradetextonormal">
    <w:name w:val="Body Text Indent"/>
    <w:basedOn w:val="Normal"/>
    <w:link w:val="SangradetextonormalCar"/>
    <w:uiPriority w:val="99"/>
    <w:semiHidden/>
    <w:unhideWhenUsed/>
    <w:rsid w:val="00924D1C"/>
    <w:pPr>
      <w:spacing w:after="120"/>
      <w:ind w:left="283"/>
    </w:pPr>
  </w:style>
  <w:style w:type="character" w:customStyle="1" w:styleId="SangradetextonormalCar">
    <w:name w:val="Sangría de texto normal Car"/>
    <w:basedOn w:val="Fuentedeprrafopredeter"/>
    <w:link w:val="Sangradetextonormal"/>
    <w:uiPriority w:val="99"/>
    <w:semiHidden/>
    <w:rsid w:val="00924D1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0612">
      <w:bodyDiv w:val="1"/>
      <w:marLeft w:val="0"/>
      <w:marRight w:val="0"/>
      <w:marTop w:val="0"/>
      <w:marBottom w:val="0"/>
      <w:divBdr>
        <w:top w:val="none" w:sz="0" w:space="0" w:color="auto"/>
        <w:left w:val="none" w:sz="0" w:space="0" w:color="auto"/>
        <w:bottom w:val="none" w:sz="0" w:space="0" w:color="auto"/>
        <w:right w:val="none" w:sz="0" w:space="0" w:color="auto"/>
      </w:divBdr>
    </w:div>
    <w:div w:id="867565844">
      <w:bodyDiv w:val="1"/>
      <w:marLeft w:val="0"/>
      <w:marRight w:val="0"/>
      <w:marTop w:val="0"/>
      <w:marBottom w:val="0"/>
      <w:divBdr>
        <w:top w:val="none" w:sz="0" w:space="0" w:color="auto"/>
        <w:left w:val="none" w:sz="0" w:space="0" w:color="auto"/>
        <w:bottom w:val="none" w:sz="0" w:space="0" w:color="auto"/>
        <w:right w:val="none" w:sz="0" w:space="0" w:color="auto"/>
      </w:divBdr>
    </w:div>
    <w:div w:id="904338192">
      <w:bodyDiv w:val="1"/>
      <w:marLeft w:val="0"/>
      <w:marRight w:val="0"/>
      <w:marTop w:val="0"/>
      <w:marBottom w:val="0"/>
      <w:divBdr>
        <w:top w:val="none" w:sz="0" w:space="0" w:color="auto"/>
        <w:left w:val="none" w:sz="0" w:space="0" w:color="auto"/>
        <w:bottom w:val="none" w:sz="0" w:space="0" w:color="auto"/>
        <w:right w:val="none" w:sz="0" w:space="0" w:color="auto"/>
      </w:divBdr>
    </w:div>
    <w:div w:id="1250042056">
      <w:bodyDiv w:val="1"/>
      <w:marLeft w:val="0"/>
      <w:marRight w:val="0"/>
      <w:marTop w:val="0"/>
      <w:marBottom w:val="0"/>
      <w:divBdr>
        <w:top w:val="none" w:sz="0" w:space="0" w:color="auto"/>
        <w:left w:val="none" w:sz="0" w:space="0" w:color="auto"/>
        <w:bottom w:val="none" w:sz="0" w:space="0" w:color="auto"/>
        <w:right w:val="none" w:sz="0" w:space="0" w:color="auto"/>
      </w:divBdr>
    </w:div>
    <w:div w:id="1726220230">
      <w:bodyDiv w:val="1"/>
      <w:marLeft w:val="0"/>
      <w:marRight w:val="0"/>
      <w:marTop w:val="0"/>
      <w:marBottom w:val="0"/>
      <w:divBdr>
        <w:top w:val="none" w:sz="0" w:space="0" w:color="auto"/>
        <w:left w:val="none" w:sz="0" w:space="0" w:color="auto"/>
        <w:bottom w:val="none" w:sz="0" w:space="0" w:color="auto"/>
        <w:right w:val="none" w:sz="0" w:space="0" w:color="auto"/>
      </w:divBdr>
    </w:div>
    <w:div w:id="18307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notasobreexenciondetasasciomg24092024_tcm30-693361.pdf" TargetMode="External"/><Relationship Id="rId13" Type="http://schemas.openxmlformats.org/officeDocument/2006/relationships/hyperlink" Target="https://www.miteco.gob.es/es/calidad-y-evaluacion-ambiental/temas/biotecnologia/organismos-modificados-geneticamente-omg-/notificaciones-y-autorizaciones/proc_autorizacion.aspx" TargetMode="External"/><Relationship Id="rId18"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7" Type="http://schemas.openxmlformats.org/officeDocument/2006/relationships/endnotes" Target="endnotes.xml"/><Relationship Id="rId12" Type="http://schemas.openxmlformats.org/officeDocument/2006/relationships/hyperlink" Target="https://eur-lex.europa.eu/legal-content/EN/TXT/PDF/?uri=CELEX:32002D0813" TargetMode="External"/><Relationship Id="rId17" Type="http://schemas.openxmlformats.org/officeDocument/2006/relationships/hyperlink" Target="https://www.miteco.gob.es/es/calidad-y-evaluacion-ambiental/temas/biotecnologia/organismos-modificados-geneticamente-omg-/legislacion-general/Legislacion_europea.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iteco.gob.es/es/calidad-y-evaluacion-ambiental/temas/biotecnologia/organismos-modificados-geneticamente-omg-/notificaciones-y-autorizaciones/proc_autorizacion.aspx" TargetMode="External"/><Relationship Id="rId20" Type="http://schemas.openxmlformats.org/officeDocument/2006/relationships/hyperlink" Target="mailto:bzn-delegadosPD@map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co.gob.es/es/calidad-y-evaluacion-ambiental/temas/biotecnologia/organismos-modificados-geneticamente-omg-/notificaciones-y-autorizaciones/proc_autorizacion.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teco.gob.es/content/dam/miteco/es/calidad-y-evaluacion-ambiental/temas/biotecnologia/notainformativapartebenero2023_tcm30-552563.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miteco.gob.es/es/calidad-y-evaluacion-ambiental/temas/biotecnologia/organismos-modificados-geneticamente-omg-/notificaciones-y-autorizaciones/proc_autorizacion.aspx" TargetMode="External"/><Relationship Id="rId19" Type="http://schemas.openxmlformats.org/officeDocument/2006/relationships/hyperlink" Target="mailto:secretariaomg@mapa.es" TargetMode="External"/><Relationship Id="rId4" Type="http://schemas.openxmlformats.org/officeDocument/2006/relationships/settings" Target="settings.xml"/><Relationship Id="rId9" Type="http://schemas.openxmlformats.org/officeDocument/2006/relationships/hyperlink" Target="https://www.miteco.gob.es/es/calidad-y-evaluacion-ambiental/temas/biotecnologia/organismos-modificados-geneticamente-omg-/notificaciones-y-autorizaciones/proc_autorizacion.aspx" TargetMode="External"/><Relationship Id="rId14" Type="http://schemas.openxmlformats.org/officeDocument/2006/relationships/hyperlink" Target="https://www.miteco.gob.es/es/calidad-y-evaluacion-ambiental/temas/biotecnologia/organismos-modificados-geneticamente-omg-/participacion-publica/liberacion-voluntaria.html" TargetMode="External"/><Relationship Id="rId22" Type="http://schemas.openxmlformats.org/officeDocument/2006/relationships/hyperlink" Target="https://sedeagpd.gob.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CBA0-4F4E-431A-9B73-881BDBCA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2580</Words>
  <Characters>14190</Characters>
  <Application>Microsoft Office Word</Application>
  <DocSecurity>8</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at_sgcamai8</dc:creator>
  <cp:lastModifiedBy>Magdalena Ibañez Ruiz</cp:lastModifiedBy>
  <cp:revision>2</cp:revision>
  <dcterms:created xsi:type="dcterms:W3CDTF">2024-11-11T15:10:00Z</dcterms:created>
  <dcterms:modified xsi:type="dcterms:W3CDTF">2024-11-11T15:10:00Z</dcterms:modified>
</cp:coreProperties>
</file>