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79C17" w14:textId="77777777" w:rsidR="00E42276" w:rsidRDefault="009C7605">
      <w:pPr>
        <w:rPr>
          <w:rFonts w:cs="Arial"/>
          <w:b/>
          <w:color w:val="333333"/>
          <w:sz w:val="22"/>
          <w:szCs w:val="22"/>
        </w:rPr>
      </w:pPr>
      <w:r>
        <w:rPr>
          <w:rFonts w:cs="Arial"/>
          <w:b/>
          <w:color w:val="333333"/>
          <w:sz w:val="22"/>
          <w:szCs w:val="22"/>
          <w:u w:val="single"/>
        </w:rPr>
        <w:t>Cuadro para formular comentarios y propuestas</w:t>
      </w:r>
    </w:p>
    <w:p w14:paraId="3E7BC6BE" w14:textId="77777777" w:rsidR="00E42276" w:rsidRDefault="00E42276">
      <w:pPr>
        <w:rPr>
          <w:rFonts w:cs="Arial"/>
          <w:sz w:val="22"/>
          <w:szCs w:val="22"/>
        </w:rPr>
      </w:pPr>
    </w:p>
    <w:p w14:paraId="540C01E6" w14:textId="2479B7C4" w:rsidR="009E47D2" w:rsidRDefault="00333E91" w:rsidP="005B33B2">
      <w:pPr>
        <w:pBdr>
          <w:bottom w:val="single" w:sz="6" w:space="1" w:color="000000"/>
        </w:pBdr>
        <w:rPr>
          <w:rFonts w:cs="Arial"/>
          <w:b/>
          <w:iCs/>
          <w:caps/>
          <w:color w:val="000000"/>
          <w:sz w:val="22"/>
          <w:szCs w:val="22"/>
          <w:lang w:val="es-ES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</w:t>
      </w:r>
      <w:r w:rsidR="009C7605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pública sobre </w:t>
      </w:r>
      <w:r w:rsidR="005B33B2">
        <w:rPr>
          <w:rFonts w:cs="Arial"/>
          <w:b/>
          <w:iCs/>
          <w:caps/>
          <w:color w:val="000000"/>
          <w:sz w:val="22"/>
          <w:szCs w:val="22"/>
          <w:lang w:val="es-ES"/>
        </w:rPr>
        <w:t>el</w:t>
      </w:r>
      <w:r w:rsidR="009E47D2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 PROGRAMA ESTATAL DE PREVENCIÓN DE RESIDUOS (2026-2032)</w:t>
      </w:r>
    </w:p>
    <w:p w14:paraId="2D843D31" w14:textId="6C8BACEC" w:rsidR="00E42276" w:rsidRDefault="005B33B2" w:rsidP="005B33B2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 </w:t>
      </w:r>
    </w:p>
    <w:p w14:paraId="452C564B" w14:textId="77777777" w:rsidR="00E42276" w:rsidRDefault="00E42276">
      <w:pPr>
        <w:rPr>
          <w:rFonts w:ascii="Calibri" w:hAnsi="Calibri" w:cs="Arial"/>
          <w:b/>
        </w:rPr>
      </w:pPr>
    </w:p>
    <w:p w14:paraId="50F75EC0" w14:textId="77777777" w:rsidR="00E42276" w:rsidRDefault="009C7605">
      <w:pPr>
        <w:jc w:val="center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(Formato para enviar observaciones o comentarios)</w:t>
      </w:r>
    </w:p>
    <w:tbl>
      <w:tblPr>
        <w:tblStyle w:val="Tablaconcuadrcula"/>
        <w:tblW w:w="14136" w:type="dxa"/>
        <w:jc w:val="center"/>
        <w:shd w:val="clear" w:color="auto" w:fill="FFFFCC"/>
        <w:tblLook w:val="04A0" w:firstRow="1" w:lastRow="0" w:firstColumn="1" w:lastColumn="0" w:noHBand="0" w:noVBand="1"/>
      </w:tblPr>
      <w:tblGrid>
        <w:gridCol w:w="562"/>
        <w:gridCol w:w="2410"/>
        <w:gridCol w:w="1295"/>
        <w:gridCol w:w="4092"/>
        <w:gridCol w:w="4038"/>
        <w:gridCol w:w="1739"/>
      </w:tblGrid>
      <w:tr w:rsidR="00504DBF" w14:paraId="18C4CAC1" w14:textId="77777777" w:rsidTr="00504DBF">
        <w:trPr>
          <w:jc w:val="center"/>
        </w:trPr>
        <w:tc>
          <w:tcPr>
            <w:tcW w:w="562" w:type="dxa"/>
            <w:vAlign w:val="center"/>
          </w:tcPr>
          <w:p w14:paraId="3CFACDFB" w14:textId="77777777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proofErr w:type="spellStart"/>
            <w:r>
              <w:rPr>
                <w:rFonts w:cs="Arial"/>
                <w:b/>
                <w:sz w:val="20"/>
              </w:rPr>
              <w:t>Nº</w:t>
            </w:r>
            <w:proofErr w:type="spellEnd"/>
          </w:p>
        </w:tc>
        <w:tc>
          <w:tcPr>
            <w:tcW w:w="2410" w:type="dxa"/>
            <w:vAlign w:val="center"/>
          </w:tcPr>
          <w:p w14:paraId="7CBCF50A" w14:textId="629E4248" w:rsidR="00504DBF" w:rsidRDefault="00504DBF" w:rsidP="00504DBF">
            <w:pPr>
              <w:jc w:val="center"/>
              <w:rPr>
                <w:rFonts w:cs="Arial"/>
                <w:sz w:val="20"/>
              </w:rPr>
            </w:pPr>
            <w:r w:rsidRPr="00504DBF">
              <w:rPr>
                <w:rFonts w:cs="Arial"/>
                <w:b/>
                <w:sz w:val="20"/>
              </w:rPr>
              <w:t>Autor:</w:t>
            </w:r>
            <w:r>
              <w:rPr>
                <w:rFonts w:cs="Arial"/>
                <w:sz w:val="20"/>
              </w:rPr>
              <w:t xml:space="preserve"> Nombre y dirección de la organización/persona, teléfono de contacto y correo electrónico</w:t>
            </w:r>
          </w:p>
        </w:tc>
        <w:tc>
          <w:tcPr>
            <w:tcW w:w="1295" w:type="dxa"/>
          </w:tcPr>
          <w:p w14:paraId="10A118EE" w14:textId="6F3EC0DA" w:rsidR="00504DBF" w:rsidRDefault="00133F34" w:rsidP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Apartado</w:t>
            </w:r>
            <w:r w:rsidR="003C0595">
              <w:rPr>
                <w:rFonts w:cs="Arial"/>
                <w:b/>
                <w:sz w:val="20"/>
              </w:rPr>
              <w:t xml:space="preserve"> del P</w:t>
            </w:r>
            <w:r w:rsidR="009E47D2">
              <w:rPr>
                <w:rFonts w:cs="Arial"/>
                <w:b/>
                <w:sz w:val="20"/>
              </w:rPr>
              <w:t>rograma</w:t>
            </w:r>
            <w:r w:rsidR="00504DBF">
              <w:rPr>
                <w:rFonts w:cs="Arial"/>
                <w:b/>
                <w:sz w:val="20"/>
              </w:rPr>
              <w:t xml:space="preserve"> al que se refiere el comentario</w:t>
            </w:r>
          </w:p>
        </w:tc>
        <w:tc>
          <w:tcPr>
            <w:tcW w:w="4092" w:type="dxa"/>
            <w:vAlign w:val="center"/>
          </w:tcPr>
          <w:p w14:paraId="78117F2F" w14:textId="424FB6DA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Comentario y Justificación</w:t>
            </w:r>
          </w:p>
          <w:p w14:paraId="52492655" w14:textId="77777777" w:rsidR="00504DBF" w:rsidRDefault="00504DBF">
            <w:pPr>
              <w:jc w:val="center"/>
              <w:rPr>
                <w:rFonts w:cs="Arial"/>
                <w:sz w:val="20"/>
                <w:szCs w:val="16"/>
              </w:rPr>
            </w:pPr>
            <w:r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4038" w:type="dxa"/>
            <w:vAlign w:val="center"/>
          </w:tcPr>
          <w:p w14:paraId="5B50793F" w14:textId="058BF8D7" w:rsidR="00504DBF" w:rsidRDefault="00504DBF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1739" w:type="dxa"/>
            <w:shd w:val="clear" w:color="auto" w:fill="DBE5F1" w:themeFill="accent1" w:themeFillTint="33"/>
            <w:vAlign w:val="center"/>
          </w:tcPr>
          <w:p w14:paraId="39485515" w14:textId="77777777" w:rsidR="00504DBF" w:rsidRDefault="00504DBF">
            <w:pPr>
              <w:jc w:val="center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Valoración</w:t>
            </w:r>
          </w:p>
          <w:p w14:paraId="26F4CF63" w14:textId="77777777" w:rsidR="00504DBF" w:rsidRDefault="00504DBF">
            <w:pPr>
              <w:jc w:val="center"/>
              <w:rPr>
                <w:rFonts w:cs="Arial"/>
                <w:sz w:val="20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</w:tr>
      <w:tr w:rsidR="00504DBF" w14:paraId="605D12E0" w14:textId="77777777" w:rsidTr="00504DBF">
        <w:trPr>
          <w:jc w:val="center"/>
        </w:trPr>
        <w:tc>
          <w:tcPr>
            <w:tcW w:w="562" w:type="dxa"/>
          </w:tcPr>
          <w:p w14:paraId="50A31405" w14:textId="58698E9D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1B43EFB7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1850088A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51644D6E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5" w:type="dxa"/>
          </w:tcPr>
          <w:p w14:paraId="1122EE93" w14:textId="51627D3A" w:rsidR="00504DBF" w:rsidRDefault="00504DBF" w:rsidP="00504DBF">
            <w:pPr>
              <w:rPr>
                <w:rFonts w:ascii="Calibri" w:hAnsi="Calibri" w:cs="Arial"/>
              </w:rPr>
            </w:pPr>
          </w:p>
        </w:tc>
        <w:tc>
          <w:tcPr>
            <w:tcW w:w="4092" w:type="dxa"/>
          </w:tcPr>
          <w:p w14:paraId="0FFB50C0" w14:textId="0F4625C0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38" w:type="dxa"/>
          </w:tcPr>
          <w:p w14:paraId="37559CC8" w14:textId="5FA76D8A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39" w:type="dxa"/>
            <w:shd w:val="clear" w:color="auto" w:fill="DBE5F1" w:themeFill="accent1" w:themeFillTint="33"/>
          </w:tcPr>
          <w:p w14:paraId="6A6C85FC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</w:tr>
      <w:tr w:rsidR="00504DBF" w14:paraId="27C4604E" w14:textId="77777777" w:rsidTr="00504DBF">
        <w:trPr>
          <w:jc w:val="center"/>
        </w:trPr>
        <w:tc>
          <w:tcPr>
            <w:tcW w:w="562" w:type="dxa"/>
          </w:tcPr>
          <w:p w14:paraId="6DA9FEA7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410" w:type="dxa"/>
          </w:tcPr>
          <w:p w14:paraId="2D9B405C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3800CE48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  <w:p w14:paraId="11F6773A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295" w:type="dxa"/>
          </w:tcPr>
          <w:p w14:paraId="70654412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92" w:type="dxa"/>
          </w:tcPr>
          <w:p w14:paraId="3748A218" w14:textId="04273D3F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4038" w:type="dxa"/>
          </w:tcPr>
          <w:p w14:paraId="787F4B22" w14:textId="7B23AD6F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1739" w:type="dxa"/>
            <w:shd w:val="clear" w:color="auto" w:fill="DBE5F1" w:themeFill="accent1" w:themeFillTint="33"/>
          </w:tcPr>
          <w:p w14:paraId="46723E14" w14:textId="77777777" w:rsidR="00504DBF" w:rsidRDefault="00504DBF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33AF5E6A" w14:textId="77777777" w:rsidR="00E42276" w:rsidRDefault="009C7605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(*) Como máximo 1500 caracteres.</w:t>
      </w:r>
    </w:p>
    <w:p w14:paraId="69C5C652" w14:textId="77777777" w:rsidR="00E42276" w:rsidRDefault="00E42276">
      <w:pPr>
        <w:rPr>
          <w:rFonts w:cs="Arial"/>
          <w:sz w:val="22"/>
        </w:rPr>
      </w:pPr>
    </w:p>
    <w:p w14:paraId="6356325F" w14:textId="77777777"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7CD746A4" w14:textId="77777777" w:rsidR="00E42276" w:rsidRDefault="009C7605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69BE0380" w14:textId="77777777" w:rsidR="00E42276" w:rsidRDefault="00E42276">
      <w:pPr>
        <w:rPr>
          <w:rFonts w:cs="Arial"/>
          <w:sz w:val="22"/>
          <w:szCs w:val="22"/>
        </w:rPr>
      </w:pPr>
    </w:p>
    <w:p w14:paraId="39994481" w14:textId="77777777" w:rsidR="00E42276" w:rsidRDefault="00E42276"/>
    <w:sectPr w:rsidR="00E42276">
      <w:headerReference w:type="default" r:id="rId9"/>
      <w:footerReference w:type="default" r:id="rId10"/>
      <w:pgSz w:w="16838" w:h="11906" w:orient="landscape"/>
      <w:pgMar w:top="1418" w:right="1417" w:bottom="1416" w:left="1417" w:header="284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74A254" w14:textId="77777777" w:rsidR="00093B8A" w:rsidRDefault="00093B8A">
      <w:r>
        <w:separator/>
      </w:r>
    </w:p>
  </w:endnote>
  <w:endnote w:type="continuationSeparator" w:id="0">
    <w:p w14:paraId="62EF3BB7" w14:textId="77777777" w:rsidR="00093B8A" w:rsidRDefault="00093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N-Regular">
    <w:altName w:val="Times New Roman"/>
    <w:charset w:val="00"/>
    <w:family w:val="auto"/>
    <w:pitch w:val="default"/>
  </w:font>
  <w:font w:name="Arial Unicode MS">
    <w:altName w:val="Yu Gothic"/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Arial Narrow-SM">
    <w:altName w:val="Arial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C09804" w14:textId="77777777" w:rsidR="00E42276" w:rsidRDefault="009C7605">
    <w:pPr>
      <w:pStyle w:val="Piedepgina"/>
      <w:tabs>
        <w:tab w:val="clear" w:pos="8504"/>
        <w:tab w:val="right" w:pos="9072"/>
      </w:tabs>
      <w:ind w:left="-1701"/>
      <w:jc w:val="center"/>
    </w:pPr>
    <w:r>
      <w:rPr>
        <w:noProof/>
        <w:lang w:val="es-ES"/>
      </w:rPr>
      <mc:AlternateContent>
        <mc:Choice Requires="wps">
          <w:drawing>
            <wp:anchor distT="0" distB="0" distL="0" distR="0" simplePos="0" relativeHeight="2" behindDoc="1" locked="0" layoutInCell="1" allowOverlap="1" wp14:anchorId="17D465A3" wp14:editId="4A4BCA9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3660" cy="145415"/>
              <wp:effectExtent l="0" t="0" r="0" b="0"/>
              <wp:wrapSquare wrapText="largest"/>
              <wp:docPr id="1" name="Marc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080" cy="1447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58A73142" w14:textId="77777777" w:rsidR="00E42276" w:rsidRDefault="009C7605">
                          <w:pPr>
                            <w:pStyle w:val="Piedepgina"/>
                          </w:pPr>
                          <w:r>
                            <w:rPr>
                              <w:rStyle w:val="Nmerodepgina"/>
                              <w:rFonts w:cs="Arial"/>
                              <w:color w:val="00000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separate"/>
                          </w:r>
                          <w:r w:rsidR="00504DBF">
                            <w:rPr>
                              <w:rStyle w:val="Nmerodepgina"/>
                              <w:rFonts w:cs="Arial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rFonts w:cs="Arial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17D465A3" id="Marco1" o:spid="_x0000_s1027" style="position:absolute;left:0;text-align:left;margin-left:0;margin-top:.05pt;width:5.8pt;height:11.45pt;z-index:-503316478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" filled="f" stroked="f">
              <v:textbox style="mso-fit-shape-to-text:t" inset="0,0,0,0">
                <w:txbxContent>
                  <w:p w14:paraId="58A73142" w14:textId="77777777" w:rsidR="00E42276" w:rsidRDefault="009C7605">
                    <w:pPr>
                      <w:pStyle w:val="Piedepgina"/>
                    </w:pPr>
                    <w:r>
                      <w:rPr>
                        <w:rStyle w:val="Nmerodepgina"/>
                        <w:rFonts w:cs="Arial"/>
                        <w:color w:val="000000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instrText>PAGE</w:instrTex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separate"/>
                    </w:r>
                    <w:r w:rsidR="00504DBF">
                      <w:rPr>
                        <w:rStyle w:val="Nmerodepgina"/>
                        <w:rFonts w:cs="Arial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rFonts w:cs="Arial"/>
                        <w:sz w:val="20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D5CB4C" w14:textId="77777777" w:rsidR="00093B8A" w:rsidRDefault="00093B8A">
      <w:r>
        <w:separator/>
      </w:r>
    </w:p>
  </w:footnote>
  <w:footnote w:type="continuationSeparator" w:id="0">
    <w:p w14:paraId="3F47B053" w14:textId="77777777" w:rsidR="00093B8A" w:rsidRDefault="00093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3562" w:type="dxa"/>
      <w:tblInd w:w="-23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537"/>
      <w:gridCol w:w="30"/>
      <w:gridCol w:w="278"/>
      <w:gridCol w:w="278"/>
      <w:gridCol w:w="3746"/>
      <w:gridCol w:w="2693"/>
    </w:tblGrid>
    <w:tr w:rsidR="008D1007" w:rsidRPr="0083433D" w14:paraId="3F698A8A" w14:textId="77777777" w:rsidTr="004D6D01">
      <w:trPr>
        <w:cantSplit/>
        <w:trHeight w:val="80"/>
      </w:trPr>
      <w:tc>
        <w:tcPr>
          <w:tcW w:w="6537" w:type="dxa"/>
          <w:vMerge w:val="restart"/>
        </w:tcPr>
        <w:p w14:paraId="556B31BF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left"/>
            <w:rPr>
              <w:rFonts w:ascii="Times New Roman" w:hAnsi="Times New Roman"/>
              <w:sz w:val="20"/>
              <w:lang w:eastAsia="zh-CN"/>
            </w:rPr>
          </w:pPr>
        </w:p>
        <w:p w14:paraId="0C604FF8" w14:textId="127158D9" w:rsidR="008D1007" w:rsidRPr="0083433D" w:rsidRDefault="008D1007" w:rsidP="008D1007">
          <w:pPr>
            <w:tabs>
              <w:tab w:val="right" w:pos="6647"/>
            </w:tabs>
            <w:suppressAutoHyphens/>
            <w:spacing w:line="120" w:lineRule="atLeast"/>
            <w:jc w:val="left"/>
            <w:rPr>
              <w:rFonts w:ascii="Arial Narrow-SM" w:hAnsi="Arial Narrow-SM"/>
              <w:position w:val="12"/>
              <w:sz w:val="230"/>
              <w:lang w:eastAsia="zh-CN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6BA76838" wp14:editId="408D93F1">
                    <wp:simplePos x="0" y="0"/>
                    <wp:positionH relativeFrom="column">
                      <wp:posOffset>619125</wp:posOffset>
                    </wp:positionH>
                    <wp:positionV relativeFrom="paragraph">
                      <wp:posOffset>68580</wp:posOffset>
                    </wp:positionV>
                    <wp:extent cx="2785745" cy="675005"/>
                    <wp:effectExtent l="0" t="0" r="0" b="0"/>
                    <wp:wrapNone/>
                    <wp:docPr id="935449449" name="Cuadro de texto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85745" cy="67500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4487092" w14:textId="77777777" w:rsidR="008D1007" w:rsidRPr="0083433D" w:rsidRDefault="008D1007" w:rsidP="008D1007">
                                <w:pPr>
                                  <w:spacing w:after="160" w:line="259" w:lineRule="auto"/>
                                  <w:jc w:val="left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83433D">
                                  <w:rPr>
                                    <w:sz w:val="22"/>
                                    <w:szCs w:val="22"/>
                                  </w:rPr>
                                  <w:t xml:space="preserve">MINISTERIO PARA LA </w:t>
                                </w:r>
                                <w:r>
                                  <w:rPr>
                                    <w:sz w:val="22"/>
                                    <w:szCs w:val="22"/>
                                  </w:rPr>
                                  <w:t>T</w:t>
                                </w:r>
                                <w:r w:rsidRPr="0083433D">
                                  <w:rPr>
                                    <w:sz w:val="22"/>
                                    <w:szCs w:val="22"/>
                                  </w:rPr>
                                  <w:t>RANSICIÓN ECOLOGICA Y EL RETO DEMOGRÁFICO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BA76838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1" o:spid="_x0000_s1026" type="#_x0000_t202" style="position:absolute;margin-left:48.75pt;margin-top:5.4pt;width:219.35pt;height:5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" stroked="f">
                    <v:textbox>
                      <w:txbxContent>
                        <w:p w14:paraId="54487092" w14:textId="77777777" w:rsidR="008D1007" w:rsidRPr="0083433D" w:rsidRDefault="008D1007" w:rsidP="008D1007">
                          <w:pPr>
                            <w:spacing w:after="160" w:line="259" w:lineRule="auto"/>
                            <w:jc w:val="left"/>
                            <w:rPr>
                              <w:sz w:val="22"/>
                              <w:szCs w:val="22"/>
                            </w:rPr>
                          </w:pPr>
                          <w:r w:rsidRPr="0083433D">
                            <w:rPr>
                              <w:sz w:val="22"/>
                              <w:szCs w:val="22"/>
                            </w:rPr>
                            <w:t xml:space="preserve">MINISTERIO PARA LA </w:t>
                          </w:r>
                          <w:r>
                            <w:rPr>
                              <w:sz w:val="22"/>
                              <w:szCs w:val="22"/>
                            </w:rPr>
                            <w:t>T</w:t>
                          </w:r>
                          <w:r w:rsidRPr="0083433D">
                            <w:rPr>
                              <w:sz w:val="22"/>
                              <w:szCs w:val="22"/>
                            </w:rPr>
                            <w:t>RANSICIÓN ECOLOGICA Y EL RETO DEMOGRÁFICO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Pr="0083433D">
            <w:rPr>
              <w:rFonts w:ascii="Times New Roman" w:hAnsi="Times New Roman"/>
              <w:sz w:val="20"/>
              <w:lang w:eastAsia="zh-CN"/>
            </w:rPr>
            <w:t xml:space="preserve"> </w:t>
          </w:r>
          <w:r w:rsidRPr="0083433D">
            <w:rPr>
              <w:rFonts w:ascii="Times New Roman" w:hAnsi="Times New Roman"/>
              <w:sz w:val="20"/>
              <w:lang w:eastAsia="zh-CN"/>
            </w:rPr>
            <w:object w:dxaOrig="910" w:dyaOrig="910" w14:anchorId="105627F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5.5pt;height:45.5pt">
                <v:imagedata r:id="rId1" o:title=""/>
              </v:shape>
              <o:OLEObject Type="Embed" ProgID="PBrush" ShapeID="_x0000_i1025" DrawAspect="Content" ObjectID="_1803280612" r:id="rId2"/>
            </w:object>
          </w:r>
          <w:r w:rsidRPr="0083433D">
            <w:rPr>
              <w:rFonts w:ascii="Times New Roman" w:hAnsi="Times New Roman"/>
              <w:sz w:val="20"/>
              <w:lang w:eastAsia="zh-CN"/>
            </w:rPr>
            <w:tab/>
          </w:r>
        </w:p>
      </w:tc>
      <w:tc>
        <w:tcPr>
          <w:tcW w:w="30" w:type="dxa"/>
        </w:tcPr>
        <w:p w14:paraId="65E89FEE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right"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284C4833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117AA519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jc w:val="left"/>
            <w:rPr>
              <w:sz w:val="14"/>
              <w:lang w:eastAsia="zh-CN"/>
            </w:rPr>
          </w:pPr>
        </w:p>
      </w:tc>
      <w:tc>
        <w:tcPr>
          <w:tcW w:w="6439" w:type="dxa"/>
          <w:gridSpan w:val="2"/>
        </w:tcPr>
        <w:p w14:paraId="291C5805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</w:tc>
    </w:tr>
    <w:tr w:rsidR="008D1007" w:rsidRPr="0083433D" w14:paraId="5343D84A" w14:textId="77777777" w:rsidTr="004D6D01">
      <w:trPr>
        <w:cantSplit/>
        <w:trHeight w:val="305"/>
      </w:trPr>
      <w:tc>
        <w:tcPr>
          <w:tcW w:w="6537" w:type="dxa"/>
          <w:vMerge/>
        </w:tcPr>
        <w:p w14:paraId="4EF497FD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left"/>
            <w:rPr>
              <w:rFonts w:ascii="Arial Narrow-SM" w:hAnsi="Arial Narrow-SM"/>
              <w:position w:val="12"/>
              <w:sz w:val="230"/>
              <w:lang w:eastAsia="zh-CN"/>
            </w:rPr>
          </w:pPr>
        </w:p>
      </w:tc>
      <w:tc>
        <w:tcPr>
          <w:tcW w:w="30" w:type="dxa"/>
        </w:tcPr>
        <w:p w14:paraId="1877A62B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right"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412E909E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rPr>
              <w:sz w:val="14"/>
              <w:lang w:eastAsia="zh-CN"/>
            </w:rPr>
          </w:pPr>
        </w:p>
      </w:tc>
      <w:tc>
        <w:tcPr>
          <w:tcW w:w="4024" w:type="dxa"/>
          <w:gridSpan w:val="2"/>
          <w:vMerge w:val="restart"/>
        </w:tcPr>
        <w:p w14:paraId="326EE4CD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jc w:val="left"/>
            <w:rPr>
              <w:sz w:val="14"/>
              <w:lang w:eastAsia="zh-CN"/>
            </w:rPr>
          </w:pPr>
        </w:p>
      </w:tc>
      <w:tc>
        <w:tcPr>
          <w:tcW w:w="2693" w:type="dxa"/>
          <w:shd w:val="pct12" w:color="auto" w:fill="FFFFFF"/>
        </w:tcPr>
        <w:p w14:paraId="634C596C" w14:textId="77777777" w:rsidR="008D1007" w:rsidRPr="0083433D" w:rsidRDefault="008D1007" w:rsidP="008D1007">
          <w:pPr>
            <w:shd w:val="pct12" w:color="auto" w:fill="FFFFFF"/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  <w:p w14:paraId="030F72FC" w14:textId="77777777" w:rsidR="008D1007" w:rsidRPr="0083433D" w:rsidRDefault="008D1007" w:rsidP="008D1007">
          <w:pPr>
            <w:shd w:val="pct12" w:color="auto" w:fill="FFFFFF"/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>SECRETARÍA DE ESTADO DE MEDIO AMBIENTE</w:t>
          </w:r>
        </w:p>
        <w:p w14:paraId="02BACC7F" w14:textId="77777777" w:rsidR="008D1007" w:rsidRPr="0083433D" w:rsidRDefault="008D1007" w:rsidP="008D1007">
          <w:pPr>
            <w:shd w:val="pct12" w:color="auto" w:fill="FFFFFF"/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</w:tc>
    </w:tr>
    <w:tr w:rsidR="008D1007" w:rsidRPr="0083433D" w14:paraId="7A6099EA" w14:textId="77777777" w:rsidTr="004D6D01">
      <w:trPr>
        <w:cantSplit/>
        <w:trHeight w:val="396"/>
      </w:trPr>
      <w:tc>
        <w:tcPr>
          <w:tcW w:w="6537" w:type="dxa"/>
          <w:vMerge/>
        </w:tcPr>
        <w:p w14:paraId="6CCD698A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left"/>
            <w:rPr>
              <w:rFonts w:ascii="Arial Narrow-SM" w:hAnsi="Arial Narrow-SM"/>
              <w:position w:val="12"/>
              <w:sz w:val="230"/>
              <w:lang w:eastAsia="zh-CN"/>
            </w:rPr>
          </w:pPr>
        </w:p>
      </w:tc>
      <w:tc>
        <w:tcPr>
          <w:tcW w:w="30" w:type="dxa"/>
        </w:tcPr>
        <w:p w14:paraId="1F56C374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20" w:lineRule="atLeast"/>
            <w:jc w:val="right"/>
            <w:rPr>
              <w:sz w:val="14"/>
              <w:lang w:eastAsia="zh-CN"/>
            </w:rPr>
          </w:pPr>
        </w:p>
      </w:tc>
      <w:tc>
        <w:tcPr>
          <w:tcW w:w="278" w:type="dxa"/>
        </w:tcPr>
        <w:p w14:paraId="5E94F768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rPr>
              <w:sz w:val="14"/>
              <w:lang w:eastAsia="zh-CN"/>
            </w:rPr>
          </w:pPr>
        </w:p>
      </w:tc>
      <w:tc>
        <w:tcPr>
          <w:tcW w:w="4024" w:type="dxa"/>
          <w:gridSpan w:val="2"/>
          <w:vMerge/>
        </w:tcPr>
        <w:p w14:paraId="13E42873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jc w:val="left"/>
            <w:rPr>
              <w:sz w:val="14"/>
              <w:lang w:eastAsia="zh-CN"/>
            </w:rPr>
          </w:pPr>
        </w:p>
      </w:tc>
      <w:tc>
        <w:tcPr>
          <w:tcW w:w="2693" w:type="dxa"/>
        </w:tcPr>
        <w:p w14:paraId="32F08B2F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</w:p>
        <w:p w14:paraId="511867E2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>DIRECCION GENERAL DE</w:t>
          </w:r>
        </w:p>
        <w:p w14:paraId="305632D4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>CALIDAD Y EVALUACION</w:t>
          </w:r>
        </w:p>
        <w:p w14:paraId="75E8ADCD" w14:textId="77777777" w:rsidR="008D1007" w:rsidRPr="0083433D" w:rsidRDefault="008D1007" w:rsidP="008D1007">
          <w:pPr>
            <w:tabs>
              <w:tab w:val="center" w:pos="4252"/>
              <w:tab w:val="right" w:pos="8504"/>
            </w:tabs>
            <w:suppressAutoHyphens/>
            <w:spacing w:line="160" w:lineRule="exact"/>
            <w:jc w:val="left"/>
            <w:rPr>
              <w:sz w:val="14"/>
              <w:lang w:eastAsia="zh-CN"/>
            </w:rPr>
          </w:pPr>
          <w:r w:rsidRPr="0083433D">
            <w:rPr>
              <w:sz w:val="14"/>
              <w:lang w:eastAsia="zh-CN"/>
            </w:rPr>
            <w:t xml:space="preserve">AMBIENTAL </w:t>
          </w:r>
        </w:p>
      </w:tc>
    </w:tr>
  </w:tbl>
  <w:p w14:paraId="262A3333" w14:textId="77777777" w:rsidR="008D1007" w:rsidRDefault="008D10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2276"/>
    <w:rsid w:val="00093B8A"/>
    <w:rsid w:val="00133F34"/>
    <w:rsid w:val="00183E96"/>
    <w:rsid w:val="002D7D61"/>
    <w:rsid w:val="00333E91"/>
    <w:rsid w:val="003C0595"/>
    <w:rsid w:val="00504DBF"/>
    <w:rsid w:val="005B33B2"/>
    <w:rsid w:val="006E23DA"/>
    <w:rsid w:val="00763CC6"/>
    <w:rsid w:val="0077233B"/>
    <w:rsid w:val="007A388B"/>
    <w:rsid w:val="007B4A2E"/>
    <w:rsid w:val="008D1007"/>
    <w:rsid w:val="00933CBC"/>
    <w:rsid w:val="00967658"/>
    <w:rsid w:val="009C7605"/>
    <w:rsid w:val="009E47D2"/>
    <w:rsid w:val="00CA424A"/>
    <w:rsid w:val="00E4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E63DC1"/>
  <w15:docId w15:val="{6880ECA3-A287-47F8-BF4F-76D886058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57D54"/>
    <w:pPr>
      <w:jc w:val="both"/>
    </w:pPr>
    <w:rPr>
      <w:rFonts w:ascii="Arial" w:hAnsi="Arial"/>
      <w:sz w:val="24"/>
      <w:lang w:val="es-ES_tradnl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E275F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qFormat/>
    <w:rsid w:val="00D57D54"/>
  </w:style>
  <w:style w:type="character" w:styleId="Textoennegrita">
    <w:name w:val="Strong"/>
    <w:basedOn w:val="Fuentedeprrafopredeter"/>
    <w:qFormat/>
    <w:rsid w:val="00465B89"/>
    <w:rPr>
      <w:b/>
      <w:bCs/>
    </w:rPr>
  </w:style>
  <w:style w:type="character" w:customStyle="1" w:styleId="Ancladenotaalpie">
    <w:name w:val="Ancla de nota al pie"/>
    <w:rPr>
      <w:vertAlign w:val="superscript"/>
    </w:rPr>
  </w:style>
  <w:style w:type="character" w:customStyle="1" w:styleId="FootnoteCharacters">
    <w:name w:val="Footnote Characters"/>
    <w:basedOn w:val="Fuentedeprrafopredeter"/>
    <w:semiHidden/>
    <w:qFormat/>
    <w:rsid w:val="00E32062"/>
    <w:rPr>
      <w:vertAlign w:val="superscript"/>
    </w:rPr>
  </w:style>
  <w:style w:type="character" w:styleId="Refdecomentario">
    <w:name w:val="annotation reference"/>
    <w:basedOn w:val="Fuentedeprrafopredeter"/>
    <w:semiHidden/>
    <w:qFormat/>
    <w:rsid w:val="006046AC"/>
    <w:rPr>
      <w:sz w:val="16"/>
      <w:szCs w:val="16"/>
    </w:rPr>
  </w:style>
  <w:style w:type="character" w:customStyle="1" w:styleId="EnlacedeInternet">
    <w:name w:val="Enlace de Internet"/>
    <w:basedOn w:val="Fuentedeprrafopredeter"/>
    <w:rsid w:val="00BC6CE7"/>
    <w:rPr>
      <w:color w:val="0000FF"/>
      <w:u w:val="single"/>
    </w:rPr>
  </w:style>
  <w:style w:type="character" w:styleId="Hipervnculovisitado">
    <w:name w:val="FollowedHyperlink"/>
    <w:basedOn w:val="Fuentedeprrafopredeter"/>
    <w:qFormat/>
    <w:rsid w:val="00E6109D"/>
    <w:rPr>
      <w:color w:val="800080"/>
      <w:u w:val="single"/>
    </w:rPr>
  </w:style>
  <w:style w:type="character" w:customStyle="1" w:styleId="Ttulo3Car">
    <w:name w:val="Título 3 Car"/>
    <w:basedOn w:val="Fuentedeprrafopredeter"/>
    <w:link w:val="Ttulo3"/>
    <w:semiHidden/>
    <w:qFormat/>
    <w:rsid w:val="00E275F3"/>
    <w:rPr>
      <w:rFonts w:ascii="Cambria" w:eastAsia="Times New Roman" w:hAnsi="Cambria" w:cs="Times New Roman"/>
      <w:b/>
      <w:bCs/>
      <w:sz w:val="26"/>
      <w:szCs w:val="26"/>
      <w:lang w:val="es-ES_tradnl"/>
    </w:rPr>
  </w:style>
  <w:style w:type="character" w:customStyle="1" w:styleId="TextosinformatoCar">
    <w:name w:val="Texto sin formato Car"/>
    <w:basedOn w:val="Fuentedeprrafopredeter"/>
    <w:link w:val="Textosinformato"/>
    <w:uiPriority w:val="99"/>
    <w:qFormat/>
    <w:rsid w:val="006B3316"/>
    <w:rPr>
      <w:rFonts w:ascii="Courier New" w:hAnsi="Courier New"/>
    </w:rPr>
  </w:style>
  <w:style w:type="character" w:customStyle="1" w:styleId="TextoindependienteCar">
    <w:name w:val="Texto independiente Car"/>
    <w:basedOn w:val="Fuentedeprrafopredeter"/>
    <w:link w:val="Textoindependiente"/>
    <w:semiHidden/>
    <w:qFormat/>
    <w:rsid w:val="00552969"/>
    <w:rPr>
      <w:rFonts w:ascii="Arial" w:hAnsi="Arial"/>
      <w:sz w:val="24"/>
      <w:lang w:val="es-ES_tradnl"/>
    </w:rPr>
  </w:style>
  <w:style w:type="paragraph" w:customStyle="1" w:styleId="Ttulo1">
    <w:name w:val="Título1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link w:val="TextoindependienteCar"/>
    <w:semiHidden/>
    <w:unhideWhenUsed/>
    <w:rsid w:val="00552969"/>
    <w:pPr>
      <w:spacing w:after="120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Estilo1">
    <w:name w:val="Estilo1"/>
    <w:basedOn w:val="Normal"/>
    <w:qFormat/>
    <w:rsid w:val="00984453"/>
    <w:rPr>
      <w:rFonts w:ascii="Tahoma" w:hAnsi="Tahoma" w:cs="Tahoma"/>
      <w:sz w:val="18"/>
      <w:szCs w:val="1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rsid w:val="00D57D54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57D54"/>
    <w:pPr>
      <w:tabs>
        <w:tab w:val="center" w:pos="4252"/>
        <w:tab w:val="right" w:pos="8504"/>
      </w:tabs>
    </w:pPr>
  </w:style>
  <w:style w:type="paragraph" w:styleId="Textosinformato">
    <w:name w:val="Plain Text"/>
    <w:basedOn w:val="Normal"/>
    <w:link w:val="TextosinformatoCar"/>
    <w:uiPriority w:val="99"/>
    <w:qFormat/>
    <w:rsid w:val="00D57D54"/>
    <w:pPr>
      <w:jc w:val="left"/>
    </w:pPr>
    <w:rPr>
      <w:rFonts w:ascii="Courier New" w:hAnsi="Courier New"/>
      <w:sz w:val="20"/>
      <w:lang w:val="es-ES"/>
    </w:rPr>
  </w:style>
  <w:style w:type="paragraph" w:styleId="Prrafodelista">
    <w:name w:val="List Paragraph"/>
    <w:basedOn w:val="Normal"/>
    <w:uiPriority w:val="34"/>
    <w:qFormat/>
    <w:rsid w:val="00D57D54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val="es-ES" w:eastAsia="en-US"/>
    </w:rPr>
  </w:style>
  <w:style w:type="paragraph" w:customStyle="1" w:styleId="CarCarCarCarCarCarCarCarCarCarCarCarCarCarCarCarCarCarCarCarCarCarCarCarCar1CarCarCar">
    <w:name w:val="Car Car Car Car Car Car Car Car Car Car Car Car Car Car Car Car Car Car Car Car Car Car Car Car Car1 Car Car Car"/>
    <w:basedOn w:val="Normal"/>
    <w:qFormat/>
    <w:rsid w:val="00D57D54"/>
    <w:pPr>
      <w:spacing w:after="160" w:line="240" w:lineRule="exact"/>
      <w:jc w:val="left"/>
    </w:pPr>
    <w:rPr>
      <w:sz w:val="20"/>
      <w:lang w:val="en-US" w:eastAsia="en-US"/>
    </w:rPr>
  </w:style>
  <w:style w:type="paragraph" w:customStyle="1" w:styleId="Texto1">
    <w:name w:val="Texto 1"/>
    <w:basedOn w:val="Normal"/>
    <w:qFormat/>
    <w:rsid w:val="002A5321"/>
    <w:pPr>
      <w:spacing w:before="100" w:after="100" w:line="252" w:lineRule="auto"/>
    </w:pPr>
    <w:rPr>
      <w:rFonts w:ascii="DIN-Regular" w:hAnsi="DIN-Regular"/>
      <w:sz w:val="22"/>
      <w:lang w:val="es-ES"/>
    </w:rPr>
  </w:style>
  <w:style w:type="paragraph" w:styleId="Sangradetextonormal">
    <w:name w:val="Body Text Indent"/>
    <w:basedOn w:val="Normal"/>
    <w:rsid w:val="006531AE"/>
    <w:pPr>
      <w:spacing w:before="120" w:after="120" w:line="360" w:lineRule="auto"/>
      <w:ind w:left="448"/>
    </w:pPr>
    <w:rPr>
      <w:sz w:val="20"/>
      <w:lang w:val="es-ES"/>
    </w:rPr>
  </w:style>
  <w:style w:type="paragraph" w:customStyle="1" w:styleId="prrafodelista0">
    <w:name w:val="prrafodelista"/>
    <w:basedOn w:val="Normal"/>
    <w:qFormat/>
    <w:rsid w:val="008F6072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val="es-ES"/>
    </w:rPr>
  </w:style>
  <w:style w:type="paragraph" w:styleId="Textodeglobo">
    <w:name w:val="Balloon Text"/>
    <w:basedOn w:val="Normal"/>
    <w:semiHidden/>
    <w:qFormat/>
    <w:rsid w:val="00C76580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semiHidden/>
    <w:rsid w:val="00E32062"/>
    <w:pPr>
      <w:jc w:val="left"/>
    </w:pPr>
    <w:rPr>
      <w:rFonts w:ascii="Times New Roman" w:hAnsi="Times New Roman"/>
      <w:sz w:val="20"/>
      <w:lang w:val="es-ES"/>
    </w:rPr>
  </w:style>
  <w:style w:type="paragraph" w:styleId="Textocomentario">
    <w:name w:val="annotation text"/>
    <w:basedOn w:val="Normal"/>
    <w:semiHidden/>
    <w:qFormat/>
    <w:rsid w:val="006046AC"/>
    <w:rPr>
      <w:sz w:val="20"/>
    </w:rPr>
  </w:style>
  <w:style w:type="paragraph" w:styleId="Asuntodelcomentario">
    <w:name w:val="annotation subject"/>
    <w:basedOn w:val="Textocomentario"/>
    <w:next w:val="Textocomentario"/>
    <w:semiHidden/>
    <w:qFormat/>
    <w:rsid w:val="006046AC"/>
    <w:rPr>
      <w:b/>
      <w:bCs/>
    </w:rPr>
  </w:style>
  <w:style w:type="paragraph" w:customStyle="1" w:styleId="NoteHead">
    <w:name w:val="NoteHead"/>
    <w:basedOn w:val="Normal"/>
    <w:next w:val="Normal"/>
    <w:qFormat/>
    <w:rsid w:val="00B93EE2"/>
    <w:pPr>
      <w:spacing w:before="720" w:after="720"/>
      <w:jc w:val="center"/>
    </w:pPr>
    <w:rPr>
      <w:rFonts w:ascii="Times New Roman" w:hAnsi="Times New Roman"/>
      <w:b/>
      <w:smallCaps/>
      <w:lang w:val="en-GB" w:eastAsia="en-US"/>
    </w:rPr>
  </w:style>
  <w:style w:type="paragraph" w:customStyle="1" w:styleId="1">
    <w:name w:val="1"/>
    <w:basedOn w:val="Normal"/>
    <w:qFormat/>
    <w:rsid w:val="00B93EE2"/>
    <w:pPr>
      <w:textAlignment w:val="baseline"/>
    </w:pPr>
    <w:rPr>
      <w:rFonts w:ascii="Times New Roman" w:hAnsi="Times New Roman"/>
      <w:szCs w:val="24"/>
      <w:lang w:val="pl-PL" w:eastAsia="pl-PL"/>
    </w:rPr>
  </w:style>
  <w:style w:type="paragraph" w:styleId="NormalWeb">
    <w:name w:val="Normal (Web)"/>
    <w:basedOn w:val="Normal"/>
    <w:uiPriority w:val="99"/>
    <w:unhideWhenUsed/>
    <w:qFormat/>
    <w:rsid w:val="00365E82"/>
    <w:pPr>
      <w:jc w:val="left"/>
    </w:pPr>
    <w:rPr>
      <w:rFonts w:ascii="Times New Roman" w:eastAsiaTheme="minorHAnsi" w:hAnsi="Times New Roman"/>
      <w:szCs w:val="24"/>
      <w:lang w:val="es-ES"/>
    </w:rPr>
  </w:style>
  <w:style w:type="paragraph" w:customStyle="1" w:styleId="Default">
    <w:name w:val="Default"/>
    <w:qFormat/>
    <w:rsid w:val="00DE1203"/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tenidodelmarco">
    <w:name w:val="Contenido del marco"/>
    <w:basedOn w:val="Normal"/>
    <w:qFormat/>
  </w:style>
  <w:style w:type="table" w:styleId="Tablaconcuadrcula">
    <w:name w:val="Table Grid"/>
    <w:basedOn w:val="Tablanormal"/>
    <w:uiPriority w:val="59"/>
    <w:rsid w:val="009844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915B20275504488384E88F752E0016" ma:contentTypeVersion="16" ma:contentTypeDescription="Crear nuevo documento." ma:contentTypeScope="" ma:versionID="6df8ac8cbe812a48105c52ebf5fc7daf">
  <xsd:schema xmlns:xsd="http://www.w3.org/2001/XMLSchema" xmlns:xs="http://www.w3.org/2001/XMLSchema" xmlns:p="http://schemas.microsoft.com/office/2006/metadata/properties" xmlns:ns2="9d19ec26-ee76-4195-8eaf-f42a2391581c" xmlns:ns3="86d2a60b-4225-486b-aa0f-74e9b942d4a6" targetNamespace="http://schemas.microsoft.com/office/2006/metadata/properties" ma:root="true" ma:fieldsID="20a0689d537f8bbd890baa5b16acc9f6" ns2:_="" ns3:_="">
    <xsd:import namespace="9d19ec26-ee76-4195-8eaf-f42a2391581c"/>
    <xsd:import namespace="86d2a60b-4225-486b-aa0f-74e9b942d4a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19ec26-ee76-4195-8eaf-f42a239158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50c28471-df84-46a0-b5ea-24b108e02c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d2a60b-4225-486b-aa0f-74e9b942d4a6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3edb92e-73aa-4846-a23c-044c6be9edea}" ma:internalName="TaxCatchAll" ma:showField="CatchAllData" ma:web="86d2a60b-4225-486b-aa0f-74e9b942d4a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12FA65-E014-4AED-A9E7-216080EE33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DC16B3-EF3F-411E-9AF5-6C14A3488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19ec26-ee76-4195-8eaf-f42a2391581c"/>
    <ds:schemaRef ds:uri="86d2a60b-4225-486b-aa0f-74e9b942d4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64D3826-094B-4170-B926-E616D951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78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DE LA CUARTA REUNIÓN DE LA COMISION TECNICA DE PREVENCIÓN Y REPARACIÓN DE DAÑOS MEDIOAMBIENTALES</vt:lpstr>
    </vt:vector>
  </TitlesOfParts>
  <Company>MMA</Company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DE LA CUARTA REUNIÓN DE LA COMISION TECNICA DE PREVENCIÓN Y REPARACIÓN DE DAÑOS MEDIOAMBIENTALES</dc:title>
  <dc:subject/>
  <dc:creator>Araceli Gozalo Delgado</dc:creator>
  <dc:description/>
  <cp:lastModifiedBy>Alberto Martín</cp:lastModifiedBy>
  <cp:revision>4</cp:revision>
  <cp:lastPrinted>2020-03-13T10:41:00Z</cp:lastPrinted>
  <dcterms:created xsi:type="dcterms:W3CDTF">2025-03-12T09:16:00Z</dcterms:created>
  <dcterms:modified xsi:type="dcterms:W3CDTF">2025-03-12T09:30:00Z</dcterms:modified>
  <dc:language>es-ES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MMA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